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3BC00" w14:textId="7DB8C77B" w:rsidR="003F52EC" w:rsidRPr="00235B6A" w:rsidRDefault="00494D77" w:rsidP="00235B6A">
      <w:pPr>
        <w:pStyle w:val="Tytu"/>
        <w:jc w:val="center"/>
        <w:rPr>
          <w:rFonts w:ascii="Arial" w:hAnsi="Arial" w:cs="Arial"/>
          <w:b/>
          <w:sz w:val="48"/>
          <w:szCs w:val="48"/>
        </w:rPr>
      </w:pPr>
      <w:r w:rsidRPr="00235B6A">
        <w:rPr>
          <w:rFonts w:ascii="Arial" w:hAnsi="Arial" w:cs="Arial"/>
          <w:b/>
          <w:sz w:val="48"/>
          <w:szCs w:val="48"/>
        </w:rPr>
        <w:t>POWSTANIE STYCZNIOWE</w:t>
      </w:r>
    </w:p>
    <w:p w14:paraId="49DFF762" w14:textId="3114D7E0" w:rsidR="003F52EC" w:rsidRPr="00235B6A" w:rsidRDefault="003F52EC" w:rsidP="00235B6A">
      <w:pPr>
        <w:pStyle w:val="Podtytu"/>
        <w:jc w:val="center"/>
        <w:rPr>
          <w:rFonts w:ascii="Arial" w:hAnsi="Arial" w:cs="Arial"/>
          <w:color w:val="auto"/>
          <w:sz w:val="24"/>
          <w:szCs w:val="24"/>
        </w:rPr>
      </w:pPr>
      <w:r w:rsidRPr="00235B6A">
        <w:rPr>
          <w:rFonts w:ascii="Arial" w:hAnsi="Arial" w:cs="Arial"/>
          <w:color w:val="auto"/>
          <w:sz w:val="24"/>
          <w:szCs w:val="24"/>
        </w:rPr>
        <w:t>zestawienie bibliograficzne w wy</w:t>
      </w:r>
      <w:bookmarkStart w:id="0" w:name="_GoBack"/>
      <w:bookmarkEnd w:id="0"/>
      <w:r w:rsidRPr="00235B6A">
        <w:rPr>
          <w:rFonts w:ascii="Arial" w:hAnsi="Arial" w:cs="Arial"/>
          <w:color w:val="auto"/>
          <w:sz w:val="24"/>
          <w:szCs w:val="24"/>
        </w:rPr>
        <w:t>borze</w:t>
      </w:r>
    </w:p>
    <w:p w14:paraId="77E4A166" w14:textId="77777777" w:rsidR="00235B6A" w:rsidRPr="00235B6A" w:rsidRDefault="003F52EC" w:rsidP="00235B6A">
      <w:pPr>
        <w:pStyle w:val="Podtytu"/>
        <w:jc w:val="center"/>
        <w:rPr>
          <w:rFonts w:ascii="Arial" w:hAnsi="Arial" w:cs="Arial"/>
          <w:color w:val="auto"/>
          <w:sz w:val="24"/>
          <w:szCs w:val="24"/>
        </w:rPr>
      </w:pPr>
      <w:r w:rsidRPr="00235B6A">
        <w:rPr>
          <w:rFonts w:ascii="Arial" w:hAnsi="Arial" w:cs="Arial"/>
          <w:color w:val="auto"/>
          <w:sz w:val="24"/>
          <w:szCs w:val="24"/>
        </w:rPr>
        <w:t>wykonane na podstawie</w:t>
      </w:r>
      <w:r w:rsidR="00494D77" w:rsidRPr="00235B6A">
        <w:rPr>
          <w:rFonts w:ascii="Arial" w:hAnsi="Arial" w:cs="Arial"/>
          <w:color w:val="auto"/>
          <w:sz w:val="24"/>
          <w:szCs w:val="24"/>
        </w:rPr>
        <w:t xml:space="preserve"> </w:t>
      </w:r>
      <w:r w:rsidRPr="00235B6A">
        <w:rPr>
          <w:rFonts w:ascii="Arial" w:hAnsi="Arial" w:cs="Arial"/>
          <w:color w:val="auto"/>
          <w:sz w:val="24"/>
          <w:szCs w:val="24"/>
        </w:rPr>
        <w:t xml:space="preserve">katalogu bibliotecznego INTEGRO PBW im. KEN </w:t>
      </w:r>
    </w:p>
    <w:p w14:paraId="2EA28979" w14:textId="42D4C70A" w:rsidR="00B83EE9" w:rsidRPr="00235B6A" w:rsidRDefault="003F52EC" w:rsidP="00235B6A">
      <w:pPr>
        <w:pStyle w:val="Podtytu"/>
        <w:jc w:val="center"/>
        <w:rPr>
          <w:rFonts w:ascii="Arial" w:hAnsi="Arial" w:cs="Arial"/>
          <w:color w:val="auto"/>
          <w:sz w:val="24"/>
          <w:szCs w:val="24"/>
        </w:rPr>
      </w:pPr>
      <w:r w:rsidRPr="00235B6A">
        <w:rPr>
          <w:rFonts w:ascii="Arial" w:hAnsi="Arial" w:cs="Arial"/>
          <w:color w:val="auto"/>
          <w:sz w:val="24"/>
          <w:szCs w:val="24"/>
          <w:u w:val="single"/>
        </w:rPr>
        <w:t>w Warszawie</w:t>
      </w:r>
    </w:p>
    <w:p w14:paraId="6650DD04" w14:textId="7F14CCC0" w:rsidR="00340385" w:rsidRPr="00235B6A" w:rsidRDefault="007822D5" w:rsidP="00235B6A">
      <w:pPr>
        <w:pStyle w:val="Podtytu"/>
        <w:jc w:val="center"/>
        <w:rPr>
          <w:rFonts w:ascii="Arial" w:hAnsi="Arial" w:cs="Arial"/>
          <w:i/>
          <w:color w:val="auto"/>
          <w:sz w:val="24"/>
          <w:szCs w:val="24"/>
        </w:rPr>
      </w:pPr>
      <w:r w:rsidRPr="00235B6A">
        <w:rPr>
          <w:rFonts w:ascii="Arial" w:hAnsi="Arial" w:cs="Arial"/>
          <w:i/>
          <w:color w:val="auto"/>
          <w:sz w:val="24"/>
          <w:szCs w:val="24"/>
        </w:rPr>
        <w:t xml:space="preserve">- </w:t>
      </w:r>
      <w:r w:rsidR="00494D77" w:rsidRPr="00235B6A">
        <w:rPr>
          <w:rFonts w:ascii="Arial" w:hAnsi="Arial" w:cs="Arial"/>
          <w:i/>
          <w:color w:val="auto"/>
          <w:sz w:val="24"/>
          <w:szCs w:val="24"/>
        </w:rPr>
        <w:t>uroczystości</w:t>
      </w:r>
      <w:r w:rsidR="00DE368A" w:rsidRPr="00235B6A">
        <w:rPr>
          <w:rFonts w:ascii="Arial" w:hAnsi="Arial" w:cs="Arial"/>
          <w:i/>
          <w:color w:val="auto"/>
          <w:sz w:val="24"/>
          <w:szCs w:val="24"/>
        </w:rPr>
        <w:t xml:space="preserve"> i</w:t>
      </w:r>
      <w:r w:rsidR="00494D77" w:rsidRPr="00235B6A">
        <w:rPr>
          <w:rFonts w:ascii="Arial" w:hAnsi="Arial" w:cs="Arial"/>
          <w:i/>
          <w:color w:val="auto"/>
          <w:sz w:val="24"/>
          <w:szCs w:val="24"/>
        </w:rPr>
        <w:t xml:space="preserve"> imprezy szkolne, inspiracje powstaniem styczniowym</w:t>
      </w:r>
    </w:p>
    <w:p w14:paraId="4E8BCC77" w14:textId="06E61AEE" w:rsidR="00B04758" w:rsidRDefault="00B04758" w:rsidP="00B04758">
      <w:pPr>
        <w:pStyle w:val="Nagwek1"/>
        <w:numPr>
          <w:ilvl w:val="0"/>
          <w:numId w:val="1"/>
        </w:numPr>
      </w:pPr>
      <w:r>
        <w:t xml:space="preserve">Scenariusze imprez szkolnych  </w:t>
      </w:r>
    </w:p>
    <w:p w14:paraId="642FC406" w14:textId="77777777" w:rsidR="00B04758" w:rsidRDefault="00B04758" w:rsidP="00B04758">
      <w:pPr>
        <w:spacing w:after="0" w:line="360" w:lineRule="auto"/>
        <w:rPr>
          <w:rFonts w:ascii="Arial" w:hAnsi="Arial" w:cs="Arial"/>
          <w:sz w:val="24"/>
        </w:rPr>
      </w:pPr>
    </w:p>
    <w:p w14:paraId="17800F5F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E16C44">
        <w:rPr>
          <w:rFonts w:ascii="Arial" w:hAnsi="Arial" w:cs="Arial"/>
          <w:sz w:val="24"/>
        </w:rPr>
        <w:t>Andres, Maria</w:t>
      </w:r>
      <w:r>
        <w:rPr>
          <w:rFonts w:ascii="Arial" w:hAnsi="Arial" w:cs="Arial"/>
          <w:sz w:val="24"/>
        </w:rPr>
        <w:t xml:space="preserve">, </w:t>
      </w:r>
      <w:r w:rsidRPr="00E16C44">
        <w:rPr>
          <w:rFonts w:ascii="Arial" w:hAnsi="Arial" w:cs="Arial"/>
          <w:sz w:val="24"/>
        </w:rPr>
        <w:t>Romuald Traugutt (16 I 1826 - 5 VIII 1864) - dyktator powstania styczniowego : projekt apelu</w:t>
      </w:r>
      <w:r>
        <w:rPr>
          <w:rFonts w:ascii="Arial" w:hAnsi="Arial" w:cs="Arial"/>
          <w:sz w:val="24"/>
        </w:rPr>
        <w:t xml:space="preserve">, </w:t>
      </w:r>
      <w:r w:rsidRPr="00E16C44">
        <w:rPr>
          <w:rFonts w:ascii="Arial" w:hAnsi="Arial" w:cs="Arial"/>
          <w:b/>
          <w:sz w:val="24"/>
        </w:rPr>
        <w:t>Poradnik Bibliotekarza. - 1996, nr 5, s. 24-26</w:t>
      </w:r>
      <w:bookmarkStart w:id="1" w:name="_Hlk126150093"/>
      <w:r>
        <w:rPr>
          <w:rFonts w:ascii="Arial" w:hAnsi="Arial" w:cs="Arial"/>
          <w:sz w:val="24"/>
        </w:rPr>
        <w:t xml:space="preserve">, ISSN </w:t>
      </w:r>
      <w:r w:rsidRPr="00472C18">
        <w:rPr>
          <w:rFonts w:ascii="Arial" w:hAnsi="Arial" w:cs="Arial"/>
          <w:sz w:val="24"/>
        </w:rPr>
        <w:t>0032-4752</w:t>
      </w:r>
    </w:p>
    <w:bookmarkEnd w:id="1"/>
    <w:p w14:paraId="26DA6649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892AF0">
        <w:rPr>
          <w:rFonts w:ascii="Arial" w:hAnsi="Arial" w:cs="Arial"/>
          <w:sz w:val="24"/>
        </w:rPr>
        <w:t xml:space="preserve">Doroszkiewicz, Elżbieta (red.), Staszewska, Krystyna (red.), </w:t>
      </w:r>
      <w:r w:rsidRPr="00620A2A">
        <w:rPr>
          <w:rFonts w:ascii="Arial" w:hAnsi="Arial" w:cs="Arial"/>
          <w:i/>
          <w:sz w:val="24"/>
        </w:rPr>
        <w:t xml:space="preserve">Scenariusze na cały </w:t>
      </w:r>
      <w:r w:rsidRPr="00620A2A">
        <w:rPr>
          <w:rFonts w:ascii="Arial" w:hAnsi="Arial" w:cs="Arial"/>
          <w:i/>
          <w:sz w:val="24"/>
        </w:rPr>
        <w:br/>
        <w:t>rok ... : (szkolne uroczystości, imprezy, widowiska). Cz. 2</w:t>
      </w:r>
      <w:r w:rsidRPr="00892AF0">
        <w:rPr>
          <w:rFonts w:ascii="Arial" w:hAnsi="Arial" w:cs="Arial"/>
          <w:sz w:val="24"/>
        </w:rPr>
        <w:t>,</w:t>
      </w:r>
      <w:r w:rsidRPr="00892AF0">
        <w:t xml:space="preserve"> </w:t>
      </w:r>
      <w:r w:rsidRPr="00892AF0">
        <w:rPr>
          <w:rFonts w:ascii="Arial" w:hAnsi="Arial" w:cs="Arial"/>
          <w:sz w:val="24"/>
        </w:rPr>
        <w:t xml:space="preserve">Kielce 1995, Wydawnictwo Pedagogiczne ZNP, ISBN: 8385230602 </w:t>
      </w:r>
    </w:p>
    <w:p w14:paraId="2392CFE5" w14:textId="77777777" w:rsidR="00B04758" w:rsidRPr="008F5297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474964">
        <w:rPr>
          <w:rFonts w:ascii="Arial" w:hAnsi="Arial" w:cs="Arial"/>
          <w:sz w:val="24"/>
        </w:rPr>
        <w:t xml:space="preserve">Gałczyńska, Elżbieta, Szczepańska, Elżbieta, Wójcik, Urszula, </w:t>
      </w:r>
      <w:r w:rsidRPr="00474964">
        <w:rPr>
          <w:rFonts w:ascii="Arial" w:hAnsi="Arial" w:cs="Arial"/>
          <w:i/>
          <w:sz w:val="24"/>
        </w:rPr>
        <w:t>Na szkolnej scenie</w:t>
      </w:r>
      <w:r w:rsidRPr="00474964">
        <w:rPr>
          <w:rFonts w:ascii="Arial" w:hAnsi="Arial" w:cs="Arial"/>
          <w:sz w:val="24"/>
        </w:rPr>
        <w:t xml:space="preserve">, </w:t>
      </w:r>
      <w:r w:rsidRPr="00474964">
        <w:rPr>
          <w:rFonts w:ascii="Arial" w:hAnsi="Arial" w:cs="Arial"/>
          <w:color w:val="212121"/>
          <w:sz w:val="23"/>
          <w:szCs w:val="23"/>
        </w:rPr>
        <w:t>Płock 1997, Wydawnictwo Korepetytor M. Gałczyński, ISBN: 8386356219</w:t>
      </w:r>
    </w:p>
    <w:p w14:paraId="523E41B5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430652">
        <w:rPr>
          <w:rFonts w:ascii="Arial" w:hAnsi="Arial" w:cs="Arial"/>
          <w:sz w:val="24"/>
        </w:rPr>
        <w:t>Jankiewicz, Bożenna</w:t>
      </w:r>
      <w:r>
        <w:rPr>
          <w:rFonts w:ascii="Arial" w:hAnsi="Arial" w:cs="Arial"/>
          <w:sz w:val="24"/>
        </w:rPr>
        <w:t xml:space="preserve">, </w:t>
      </w:r>
      <w:r w:rsidRPr="00430652">
        <w:rPr>
          <w:rFonts w:ascii="Arial" w:hAnsi="Arial" w:cs="Arial"/>
          <w:sz w:val="24"/>
        </w:rPr>
        <w:t xml:space="preserve">Motyw w literaturze - metodycznie o powstaniu styczniowym </w:t>
      </w:r>
      <w:r>
        <w:rPr>
          <w:rFonts w:ascii="Arial" w:hAnsi="Arial" w:cs="Arial"/>
          <w:sz w:val="24"/>
        </w:rPr>
        <w:br/>
      </w:r>
      <w:r w:rsidRPr="00430652">
        <w:rPr>
          <w:rFonts w:ascii="Arial" w:hAnsi="Arial" w:cs="Arial"/>
          <w:sz w:val="24"/>
        </w:rPr>
        <w:t>u Żeromskiego</w:t>
      </w:r>
      <w:r>
        <w:rPr>
          <w:rFonts w:ascii="Arial" w:hAnsi="Arial" w:cs="Arial"/>
          <w:sz w:val="24"/>
        </w:rPr>
        <w:t xml:space="preserve">, </w:t>
      </w:r>
      <w:r w:rsidRPr="00430652">
        <w:rPr>
          <w:rFonts w:ascii="Arial" w:hAnsi="Arial" w:cs="Arial"/>
          <w:b/>
          <w:sz w:val="24"/>
        </w:rPr>
        <w:t>Język Polski w Liceum</w:t>
      </w:r>
      <w:r w:rsidRPr="00430652">
        <w:rPr>
          <w:rFonts w:ascii="Arial" w:hAnsi="Arial" w:cs="Arial"/>
          <w:sz w:val="24"/>
        </w:rPr>
        <w:t>. - R. 14, nr 2 (</w:t>
      </w:r>
      <w:r w:rsidRPr="00430652">
        <w:rPr>
          <w:rFonts w:ascii="Arial" w:hAnsi="Arial" w:cs="Arial"/>
          <w:b/>
          <w:sz w:val="24"/>
        </w:rPr>
        <w:t>2012/2013</w:t>
      </w:r>
      <w:r w:rsidRPr="00430652">
        <w:rPr>
          <w:rFonts w:ascii="Arial" w:hAnsi="Arial" w:cs="Arial"/>
          <w:sz w:val="24"/>
        </w:rPr>
        <w:t>), s. 99-107</w:t>
      </w:r>
      <w:r>
        <w:rPr>
          <w:rFonts w:ascii="Arial" w:hAnsi="Arial" w:cs="Arial"/>
          <w:sz w:val="24"/>
        </w:rPr>
        <w:t xml:space="preserve">, ISSN </w:t>
      </w:r>
      <w:r w:rsidRPr="00430652">
        <w:rPr>
          <w:rFonts w:ascii="Arial" w:hAnsi="Arial" w:cs="Arial"/>
          <w:sz w:val="24"/>
        </w:rPr>
        <w:t>1642-8757</w:t>
      </w:r>
    </w:p>
    <w:p w14:paraId="396B9B77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E6296B">
        <w:rPr>
          <w:rFonts w:ascii="Arial" w:hAnsi="Arial" w:cs="Arial"/>
          <w:sz w:val="24"/>
        </w:rPr>
        <w:t>Królikowska, Wanda</w:t>
      </w:r>
      <w:r>
        <w:rPr>
          <w:rFonts w:ascii="Arial" w:hAnsi="Arial" w:cs="Arial"/>
          <w:sz w:val="24"/>
        </w:rPr>
        <w:t xml:space="preserve">, </w:t>
      </w:r>
      <w:r w:rsidRPr="00E6296B">
        <w:rPr>
          <w:rFonts w:ascii="Arial" w:hAnsi="Arial" w:cs="Arial"/>
          <w:sz w:val="24"/>
        </w:rPr>
        <w:t>Powstanie styczniowe w arkuszach maturalnych z historii. Cz. 1, Jak można wykorzystać zadania zawarte w arkuszach z egzaminu maturalnego?</w:t>
      </w:r>
      <w:r>
        <w:rPr>
          <w:rFonts w:ascii="Arial" w:hAnsi="Arial" w:cs="Arial"/>
          <w:sz w:val="24"/>
        </w:rPr>
        <w:t xml:space="preserve">, </w:t>
      </w:r>
      <w:r w:rsidRPr="00E6296B">
        <w:rPr>
          <w:rFonts w:ascii="Arial" w:hAnsi="Arial" w:cs="Arial"/>
          <w:b/>
          <w:sz w:val="24"/>
        </w:rPr>
        <w:t>Wiadomości Historyczne</w:t>
      </w:r>
      <w:r w:rsidRPr="00E6296B">
        <w:rPr>
          <w:rFonts w:ascii="Arial" w:hAnsi="Arial" w:cs="Arial"/>
          <w:sz w:val="24"/>
        </w:rPr>
        <w:t>. - [R.] 56, nr 3 (</w:t>
      </w:r>
      <w:r w:rsidRPr="00E6296B">
        <w:rPr>
          <w:rFonts w:ascii="Arial" w:hAnsi="Arial" w:cs="Arial"/>
          <w:b/>
          <w:sz w:val="24"/>
        </w:rPr>
        <w:t>2013</w:t>
      </w:r>
      <w:r w:rsidRPr="00E6296B">
        <w:rPr>
          <w:rFonts w:ascii="Arial" w:hAnsi="Arial" w:cs="Arial"/>
          <w:sz w:val="24"/>
        </w:rPr>
        <w:t>), s. 43-45</w:t>
      </w:r>
      <w:r>
        <w:rPr>
          <w:rFonts w:ascii="Arial" w:hAnsi="Arial" w:cs="Arial"/>
          <w:sz w:val="24"/>
        </w:rPr>
        <w:t xml:space="preserve">, ISSN </w:t>
      </w:r>
      <w:r w:rsidRPr="00E6296B">
        <w:rPr>
          <w:rFonts w:ascii="Arial" w:hAnsi="Arial" w:cs="Arial"/>
          <w:sz w:val="24"/>
        </w:rPr>
        <w:t>0511-9162</w:t>
      </w:r>
    </w:p>
    <w:p w14:paraId="7037EE7B" w14:textId="77777777" w:rsidR="00B04758" w:rsidRPr="00430652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E6296B">
        <w:rPr>
          <w:rFonts w:ascii="Arial" w:hAnsi="Arial" w:cs="Arial"/>
          <w:sz w:val="24"/>
        </w:rPr>
        <w:t>Królikowska, Wanda</w:t>
      </w:r>
      <w:r>
        <w:rPr>
          <w:rFonts w:ascii="Arial" w:hAnsi="Arial" w:cs="Arial"/>
          <w:sz w:val="24"/>
        </w:rPr>
        <w:t xml:space="preserve">, </w:t>
      </w:r>
      <w:r w:rsidRPr="00E6296B">
        <w:rPr>
          <w:rFonts w:ascii="Arial" w:hAnsi="Arial" w:cs="Arial"/>
          <w:sz w:val="24"/>
        </w:rPr>
        <w:t xml:space="preserve">Powstanie styczniowe w arkuszach maturalnych z historii. Cz. </w:t>
      </w:r>
      <w:r>
        <w:rPr>
          <w:rFonts w:ascii="Arial" w:hAnsi="Arial" w:cs="Arial"/>
          <w:sz w:val="24"/>
        </w:rPr>
        <w:t>2</w:t>
      </w:r>
      <w:r w:rsidRPr="00E6296B">
        <w:rPr>
          <w:rFonts w:ascii="Arial" w:hAnsi="Arial" w:cs="Arial"/>
          <w:sz w:val="24"/>
        </w:rPr>
        <w:t>, Jak można wykorzystać zadania zawarte w arkuszach z egzaminu maturalnego?</w:t>
      </w:r>
      <w:r>
        <w:rPr>
          <w:rFonts w:ascii="Arial" w:hAnsi="Arial" w:cs="Arial"/>
          <w:sz w:val="24"/>
        </w:rPr>
        <w:t xml:space="preserve">, </w:t>
      </w:r>
      <w:r w:rsidRPr="0040274E">
        <w:rPr>
          <w:rFonts w:ascii="Arial" w:hAnsi="Arial" w:cs="Arial"/>
          <w:b/>
          <w:sz w:val="24"/>
        </w:rPr>
        <w:t xml:space="preserve">Wiadomości Historyczne. </w:t>
      </w:r>
      <w:r w:rsidRPr="0040274E">
        <w:rPr>
          <w:rFonts w:ascii="Arial" w:hAnsi="Arial" w:cs="Arial"/>
          <w:sz w:val="24"/>
        </w:rPr>
        <w:t>- [R]. 57, nr 1</w:t>
      </w:r>
      <w:r w:rsidRPr="0040274E">
        <w:rPr>
          <w:rFonts w:ascii="Arial" w:hAnsi="Arial" w:cs="Arial"/>
          <w:b/>
          <w:sz w:val="24"/>
        </w:rPr>
        <w:t xml:space="preserve"> (2014), </w:t>
      </w:r>
      <w:r w:rsidRPr="0040274E">
        <w:rPr>
          <w:rFonts w:ascii="Arial" w:hAnsi="Arial" w:cs="Arial"/>
          <w:sz w:val="24"/>
        </w:rPr>
        <w:t>s. 33-36</w:t>
      </w:r>
      <w:r>
        <w:rPr>
          <w:rFonts w:ascii="Arial" w:hAnsi="Arial" w:cs="Arial"/>
          <w:sz w:val="24"/>
        </w:rPr>
        <w:t xml:space="preserve">, ISSN </w:t>
      </w:r>
      <w:r w:rsidRPr="00E6296B">
        <w:rPr>
          <w:rFonts w:ascii="Arial" w:hAnsi="Arial" w:cs="Arial"/>
          <w:sz w:val="24"/>
        </w:rPr>
        <w:t>0511-9162</w:t>
      </w:r>
    </w:p>
    <w:p w14:paraId="2CC4E51D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8F5297">
        <w:rPr>
          <w:rFonts w:ascii="Arial" w:hAnsi="Arial" w:cs="Arial"/>
          <w:sz w:val="24"/>
        </w:rPr>
        <w:t>Moskalska, Grażyna</w:t>
      </w:r>
      <w:r>
        <w:rPr>
          <w:rFonts w:ascii="Arial" w:hAnsi="Arial" w:cs="Arial"/>
          <w:sz w:val="24"/>
        </w:rPr>
        <w:t xml:space="preserve">, </w:t>
      </w:r>
      <w:r w:rsidRPr="008F5297">
        <w:rPr>
          <w:rFonts w:ascii="Arial" w:hAnsi="Arial" w:cs="Arial"/>
          <w:sz w:val="24"/>
        </w:rPr>
        <w:t>Powstanie styczniowe w literaturze i sztuce : konkurs czytelniczy</w:t>
      </w:r>
      <w:r>
        <w:rPr>
          <w:rFonts w:ascii="Arial" w:hAnsi="Arial" w:cs="Arial"/>
          <w:sz w:val="24"/>
        </w:rPr>
        <w:t xml:space="preserve">, </w:t>
      </w:r>
      <w:r w:rsidRPr="008F5297">
        <w:rPr>
          <w:rFonts w:ascii="Arial" w:hAnsi="Arial" w:cs="Arial"/>
          <w:b/>
          <w:sz w:val="24"/>
        </w:rPr>
        <w:t>Poradnik Bibliotekarza. - R. 35, nr 3 (1983), s. 58-66</w:t>
      </w:r>
      <w:r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ISSN </w:t>
      </w:r>
      <w:r w:rsidRPr="00472C18">
        <w:rPr>
          <w:rFonts w:ascii="Arial" w:hAnsi="Arial" w:cs="Arial"/>
          <w:sz w:val="24"/>
        </w:rPr>
        <w:t>0032-4752</w:t>
      </w:r>
    </w:p>
    <w:p w14:paraId="189649E7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proofErr w:type="spellStart"/>
      <w:r w:rsidRPr="00F7778F">
        <w:rPr>
          <w:rFonts w:ascii="Arial" w:hAnsi="Arial" w:cs="Arial"/>
          <w:sz w:val="24"/>
        </w:rPr>
        <w:t>Pelka</w:t>
      </w:r>
      <w:proofErr w:type="spellEnd"/>
      <w:r w:rsidRPr="00F7778F">
        <w:rPr>
          <w:rFonts w:ascii="Arial" w:hAnsi="Arial" w:cs="Arial"/>
          <w:sz w:val="24"/>
        </w:rPr>
        <w:t>, Witold</w:t>
      </w:r>
      <w:r>
        <w:rPr>
          <w:rFonts w:ascii="Arial" w:hAnsi="Arial" w:cs="Arial"/>
          <w:sz w:val="24"/>
        </w:rPr>
        <w:t xml:space="preserve">, </w:t>
      </w:r>
      <w:r w:rsidRPr="00F7778F">
        <w:rPr>
          <w:rFonts w:ascii="Arial" w:hAnsi="Arial" w:cs="Arial"/>
          <w:sz w:val="24"/>
        </w:rPr>
        <w:t>A to wszystko nie na darmo : scenariusz spektaklu o powstaniu styczniowym : przeznaczony dla uczniów gimnazjum i szkoły ponadgimnazjalnej</w:t>
      </w:r>
      <w:r>
        <w:rPr>
          <w:rFonts w:ascii="Arial" w:hAnsi="Arial" w:cs="Arial"/>
          <w:sz w:val="24"/>
        </w:rPr>
        <w:t xml:space="preserve">, </w:t>
      </w:r>
      <w:r w:rsidRPr="00F7778F">
        <w:rPr>
          <w:rFonts w:ascii="Arial" w:hAnsi="Arial" w:cs="Arial"/>
          <w:b/>
          <w:sz w:val="24"/>
        </w:rPr>
        <w:t>Biblioteka w Szkole. - 2013</w:t>
      </w:r>
      <w:r w:rsidRPr="00F7778F">
        <w:rPr>
          <w:rFonts w:ascii="Arial" w:hAnsi="Arial" w:cs="Arial"/>
          <w:sz w:val="24"/>
        </w:rPr>
        <w:t>, nr 2, s. 22-25</w:t>
      </w:r>
      <w:r>
        <w:rPr>
          <w:rFonts w:ascii="Arial" w:hAnsi="Arial" w:cs="Arial"/>
          <w:sz w:val="24"/>
        </w:rPr>
        <w:t xml:space="preserve">,  ISSN </w:t>
      </w:r>
      <w:r w:rsidRPr="00E32B8C">
        <w:rPr>
          <w:rFonts w:ascii="Arial" w:hAnsi="Arial" w:cs="Arial"/>
          <w:sz w:val="24"/>
        </w:rPr>
        <w:t>0867-5600</w:t>
      </w:r>
    </w:p>
    <w:p w14:paraId="589DD784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472C18">
        <w:rPr>
          <w:rFonts w:ascii="Arial" w:hAnsi="Arial" w:cs="Arial"/>
          <w:sz w:val="24"/>
        </w:rPr>
        <w:t>Rolf, Barbara</w:t>
      </w:r>
      <w:r>
        <w:rPr>
          <w:rFonts w:ascii="Arial" w:hAnsi="Arial" w:cs="Arial"/>
          <w:sz w:val="24"/>
        </w:rPr>
        <w:t xml:space="preserve"> (red.),  </w:t>
      </w:r>
      <w:r w:rsidRPr="00472C18">
        <w:rPr>
          <w:rFonts w:ascii="Arial" w:hAnsi="Arial" w:cs="Arial"/>
          <w:sz w:val="24"/>
        </w:rPr>
        <w:t>"Wodzem ich był człowiek świętego imienia" : scenariusz apelu poświęconego Romualdowi Trauguttowi oraz bohaterom powstania styczniowego 1863 roku</w:t>
      </w:r>
      <w:r>
        <w:rPr>
          <w:rFonts w:ascii="Arial" w:hAnsi="Arial" w:cs="Arial"/>
          <w:sz w:val="24"/>
        </w:rPr>
        <w:t xml:space="preserve">, </w:t>
      </w:r>
      <w:r w:rsidRPr="00472C18">
        <w:rPr>
          <w:rFonts w:ascii="Arial" w:hAnsi="Arial" w:cs="Arial"/>
          <w:b/>
          <w:sz w:val="24"/>
        </w:rPr>
        <w:t>Poradnik Bibliotekarza. - 1998, nr 3, s. 23-26,</w:t>
      </w:r>
      <w:r>
        <w:rPr>
          <w:rFonts w:ascii="Arial" w:hAnsi="Arial" w:cs="Arial"/>
          <w:sz w:val="24"/>
        </w:rPr>
        <w:t xml:space="preserve"> </w:t>
      </w:r>
      <w:bookmarkStart w:id="2" w:name="_Hlk126149462"/>
      <w:r>
        <w:rPr>
          <w:rFonts w:ascii="Arial" w:hAnsi="Arial" w:cs="Arial"/>
          <w:sz w:val="24"/>
        </w:rPr>
        <w:t xml:space="preserve">ISSN </w:t>
      </w:r>
      <w:r w:rsidRPr="00472C18">
        <w:rPr>
          <w:rFonts w:ascii="Arial" w:hAnsi="Arial" w:cs="Arial"/>
          <w:sz w:val="24"/>
        </w:rPr>
        <w:t>0032-4752</w:t>
      </w:r>
    </w:p>
    <w:bookmarkEnd w:id="2"/>
    <w:p w14:paraId="3A61D06D" w14:textId="77777777" w:rsidR="00B04758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proofErr w:type="spellStart"/>
      <w:r w:rsidRPr="00E32B8C">
        <w:rPr>
          <w:rFonts w:ascii="Arial" w:hAnsi="Arial" w:cs="Arial"/>
          <w:sz w:val="24"/>
        </w:rPr>
        <w:lastRenderedPageBreak/>
        <w:t>Stawowska</w:t>
      </w:r>
      <w:proofErr w:type="spellEnd"/>
      <w:r w:rsidRPr="00E32B8C">
        <w:rPr>
          <w:rFonts w:ascii="Arial" w:hAnsi="Arial" w:cs="Arial"/>
          <w:sz w:val="24"/>
        </w:rPr>
        <w:t>, Agnieszka</w:t>
      </w:r>
      <w:r>
        <w:rPr>
          <w:rFonts w:ascii="Arial" w:hAnsi="Arial" w:cs="Arial"/>
          <w:sz w:val="24"/>
        </w:rPr>
        <w:t xml:space="preserve">, </w:t>
      </w:r>
      <w:r w:rsidRPr="00E32B8C">
        <w:rPr>
          <w:rFonts w:ascii="Arial" w:hAnsi="Arial" w:cs="Arial"/>
          <w:sz w:val="24"/>
        </w:rPr>
        <w:t>Powstanie styczniowe : scenariusz przedstawienia : dla uczniów szkoły podstawowej i gimnazjum. Z elementami teatru cieni</w:t>
      </w:r>
      <w:r>
        <w:rPr>
          <w:rFonts w:ascii="Arial" w:hAnsi="Arial" w:cs="Arial"/>
          <w:sz w:val="24"/>
        </w:rPr>
        <w:t xml:space="preserve">, </w:t>
      </w:r>
      <w:r w:rsidRPr="00E32B8C">
        <w:rPr>
          <w:rFonts w:ascii="Arial" w:hAnsi="Arial" w:cs="Arial"/>
          <w:b/>
          <w:sz w:val="24"/>
        </w:rPr>
        <w:t>Biblioteka w Szkole. - 2013</w:t>
      </w:r>
      <w:r w:rsidRPr="00E32B8C">
        <w:rPr>
          <w:rFonts w:ascii="Arial" w:hAnsi="Arial" w:cs="Arial"/>
          <w:sz w:val="24"/>
        </w:rPr>
        <w:t>, nr 2, s. 19-21</w:t>
      </w:r>
      <w:r>
        <w:rPr>
          <w:rFonts w:ascii="Arial" w:hAnsi="Arial" w:cs="Arial"/>
          <w:sz w:val="24"/>
        </w:rPr>
        <w:t xml:space="preserve">, </w:t>
      </w:r>
      <w:bookmarkStart w:id="3" w:name="_Hlk126151888"/>
      <w:r>
        <w:rPr>
          <w:rFonts w:ascii="Arial" w:hAnsi="Arial" w:cs="Arial"/>
          <w:sz w:val="24"/>
        </w:rPr>
        <w:t xml:space="preserve">ISSN </w:t>
      </w:r>
      <w:r w:rsidRPr="00E32B8C">
        <w:rPr>
          <w:rFonts w:ascii="Arial" w:hAnsi="Arial" w:cs="Arial"/>
          <w:sz w:val="24"/>
        </w:rPr>
        <w:t>0867-5600</w:t>
      </w:r>
      <w:bookmarkEnd w:id="3"/>
    </w:p>
    <w:p w14:paraId="5585A789" w14:textId="77777777" w:rsidR="00B04758" w:rsidRPr="006A60AB" w:rsidRDefault="00B04758" w:rsidP="00B04758">
      <w:pPr>
        <w:pStyle w:val="Akapitzlist"/>
        <w:numPr>
          <w:ilvl w:val="1"/>
          <w:numId w:val="1"/>
        </w:numPr>
        <w:spacing w:after="0" w:line="360" w:lineRule="auto"/>
        <w:rPr>
          <w:rFonts w:ascii="Arial" w:hAnsi="Arial" w:cs="Arial"/>
          <w:sz w:val="24"/>
        </w:rPr>
      </w:pPr>
      <w:r w:rsidRPr="00430652">
        <w:rPr>
          <w:rFonts w:ascii="Arial" w:hAnsi="Arial" w:cs="Arial"/>
          <w:sz w:val="24"/>
        </w:rPr>
        <w:t>Ślusarczyk, Katarzyna,</w:t>
      </w:r>
      <w:r w:rsidRPr="00430652">
        <w:t xml:space="preserve"> </w:t>
      </w:r>
      <w:r w:rsidRPr="00430652">
        <w:rPr>
          <w:rFonts w:ascii="Arial" w:hAnsi="Arial" w:cs="Arial"/>
          <w:sz w:val="24"/>
        </w:rPr>
        <w:t xml:space="preserve">Powstanie styczniowe na lekcji polskiego, </w:t>
      </w:r>
      <w:r w:rsidRPr="00430652">
        <w:rPr>
          <w:rFonts w:ascii="Arial" w:hAnsi="Arial" w:cs="Arial"/>
          <w:b/>
          <w:sz w:val="24"/>
        </w:rPr>
        <w:t>Mówią Wieki. - 2013</w:t>
      </w:r>
      <w:r w:rsidRPr="00430652">
        <w:rPr>
          <w:rFonts w:ascii="Arial" w:hAnsi="Arial" w:cs="Arial"/>
          <w:sz w:val="24"/>
        </w:rPr>
        <w:t>, nr 10, dod. "Mówią Wieki w Szkole", s. 12-13</w:t>
      </w:r>
      <w:r>
        <w:rPr>
          <w:rFonts w:ascii="Arial" w:hAnsi="Arial" w:cs="Arial"/>
          <w:sz w:val="24"/>
        </w:rPr>
        <w:t xml:space="preserve">, ISSN </w:t>
      </w:r>
      <w:r w:rsidRPr="00430652">
        <w:rPr>
          <w:rFonts w:ascii="Arial" w:hAnsi="Arial" w:cs="Arial"/>
          <w:sz w:val="24"/>
        </w:rPr>
        <w:t xml:space="preserve"> 1230-4018</w:t>
      </w:r>
    </w:p>
    <w:p w14:paraId="44FA90CF" w14:textId="563AE500" w:rsidR="00B04758" w:rsidRPr="00235B6A" w:rsidRDefault="00B04758" w:rsidP="009220F8">
      <w:pPr>
        <w:pStyle w:val="Nagwek1"/>
        <w:numPr>
          <w:ilvl w:val="0"/>
          <w:numId w:val="1"/>
        </w:numPr>
      </w:pPr>
      <w:r w:rsidRPr="00235B6A">
        <w:t>Inspiracj</w:t>
      </w:r>
      <w:r w:rsidR="00DE368A" w:rsidRPr="00235B6A">
        <w:t>e</w:t>
      </w:r>
      <w:r w:rsidRPr="00235B6A">
        <w:t xml:space="preserve"> powstaniem styczniowym</w:t>
      </w:r>
    </w:p>
    <w:p w14:paraId="66496253" w14:textId="3F2D1913" w:rsidR="00647150" w:rsidRPr="005445F4" w:rsidRDefault="00647150" w:rsidP="00B04758">
      <w:pPr>
        <w:pStyle w:val="Nagwek1"/>
        <w:numPr>
          <w:ilvl w:val="1"/>
          <w:numId w:val="6"/>
        </w:numPr>
      </w:pPr>
      <w:r>
        <w:t>Książki</w:t>
      </w:r>
    </w:p>
    <w:p w14:paraId="463D6D04" w14:textId="77777777" w:rsidR="00B257DE" w:rsidRPr="007677D8" w:rsidRDefault="00B257DE" w:rsidP="00494D77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B92C1E">
        <w:rPr>
          <w:rFonts w:ascii="Tahoma" w:hAnsi="Tahoma" w:cs="Tahoma"/>
          <w:sz w:val="24"/>
        </w:rPr>
        <w:t>Baculewski, Jan</w:t>
      </w:r>
      <w:r>
        <w:rPr>
          <w:rFonts w:ascii="Tahoma" w:hAnsi="Tahoma" w:cs="Tahoma"/>
          <w:sz w:val="24"/>
        </w:rPr>
        <w:t xml:space="preserve">, </w:t>
      </w:r>
      <w:r w:rsidRPr="00B51654">
        <w:rPr>
          <w:rFonts w:ascii="Tahoma" w:hAnsi="Tahoma" w:cs="Tahoma"/>
          <w:i/>
          <w:sz w:val="24"/>
        </w:rPr>
        <w:t>Zarys literatury polskiej po powstaniu styczniowym</w:t>
      </w:r>
      <w:r>
        <w:rPr>
          <w:rFonts w:ascii="Tahoma" w:hAnsi="Tahoma" w:cs="Tahoma"/>
          <w:sz w:val="24"/>
        </w:rPr>
        <w:t>,</w:t>
      </w:r>
      <w:r w:rsidRPr="00B92C1E">
        <w:t xml:space="preserve"> </w:t>
      </w:r>
      <w:r w:rsidRPr="00B92C1E">
        <w:rPr>
          <w:rFonts w:ascii="Tahoma" w:hAnsi="Tahoma" w:cs="Tahoma"/>
          <w:sz w:val="24"/>
        </w:rPr>
        <w:t xml:space="preserve">Warszawa </w:t>
      </w:r>
      <w:r>
        <w:rPr>
          <w:rFonts w:ascii="Tahoma" w:hAnsi="Tahoma" w:cs="Tahoma"/>
          <w:sz w:val="24"/>
        </w:rPr>
        <w:t>1959,</w:t>
      </w:r>
      <w:r w:rsidRPr="00B92C1E">
        <w:rPr>
          <w:rFonts w:ascii="Tahoma" w:hAnsi="Tahoma" w:cs="Tahoma"/>
          <w:sz w:val="24"/>
        </w:rPr>
        <w:t xml:space="preserve"> Państwowe Zakłady Wydawnictw Szkolnych</w:t>
      </w:r>
      <w:r>
        <w:rPr>
          <w:rFonts w:ascii="Tahoma" w:hAnsi="Tahoma" w:cs="Tahoma"/>
          <w:sz w:val="24"/>
        </w:rPr>
        <w:t>,</w:t>
      </w:r>
      <w:r>
        <w:rPr>
          <w:rFonts w:ascii="Tahoma" w:hAnsi="Tahoma" w:cs="Tahoma"/>
          <w:sz w:val="24"/>
        </w:rPr>
        <w:br/>
        <w:t xml:space="preserve">sygn. </w:t>
      </w:r>
      <w:r>
        <w:rPr>
          <w:rFonts w:ascii="Arial" w:hAnsi="Arial" w:cs="Arial"/>
          <w:color w:val="212121"/>
        </w:rPr>
        <w:t>GCWYP 12151</w:t>
      </w:r>
    </w:p>
    <w:p w14:paraId="3D8C02C7" w14:textId="77777777" w:rsidR="00B257DE" w:rsidRPr="00B92C1E" w:rsidRDefault="00B257DE" w:rsidP="00494D77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E30708">
        <w:rPr>
          <w:rFonts w:ascii="Tahoma" w:hAnsi="Tahoma" w:cs="Tahoma"/>
          <w:sz w:val="24"/>
        </w:rPr>
        <w:t>Baczewski, Antoni</w:t>
      </w:r>
      <w:r>
        <w:rPr>
          <w:rFonts w:ascii="Tahoma" w:hAnsi="Tahoma" w:cs="Tahoma"/>
          <w:sz w:val="24"/>
        </w:rPr>
        <w:t>,</w:t>
      </w:r>
      <w:r w:rsidRPr="00E30708">
        <w:t xml:space="preserve"> </w:t>
      </w:r>
      <w:r w:rsidRPr="00B51654">
        <w:rPr>
          <w:rFonts w:ascii="Tahoma" w:hAnsi="Tahoma" w:cs="Tahoma"/>
          <w:i/>
          <w:sz w:val="24"/>
        </w:rPr>
        <w:t>W kręgu myśli pozytywistycznej : niektóre aspekty wymowy filozoficznej dzieł literatury polskiej po powstaniu styczniowym</w:t>
      </w:r>
      <w:r>
        <w:rPr>
          <w:rFonts w:ascii="Tahoma" w:hAnsi="Tahoma" w:cs="Tahoma"/>
          <w:sz w:val="24"/>
        </w:rPr>
        <w:t xml:space="preserve">, </w:t>
      </w:r>
      <w:r w:rsidRPr="00E30708">
        <w:rPr>
          <w:rFonts w:ascii="Tahoma" w:hAnsi="Tahoma" w:cs="Tahoma"/>
          <w:sz w:val="24"/>
        </w:rPr>
        <w:t xml:space="preserve">Rzeszów </w:t>
      </w:r>
      <w:r>
        <w:rPr>
          <w:rFonts w:ascii="Tahoma" w:hAnsi="Tahoma" w:cs="Tahoma"/>
          <w:sz w:val="24"/>
        </w:rPr>
        <w:t>1986,</w:t>
      </w:r>
      <w:r w:rsidRPr="00E30708">
        <w:rPr>
          <w:rFonts w:ascii="Tahoma" w:hAnsi="Tahoma" w:cs="Tahoma"/>
          <w:sz w:val="24"/>
        </w:rPr>
        <w:t xml:space="preserve"> Wyższa Szkoła Pedagogiczna</w:t>
      </w:r>
      <w:r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br/>
        <w:t xml:space="preserve">sygn. </w:t>
      </w:r>
      <w:r>
        <w:rPr>
          <w:rFonts w:ascii="Arial" w:hAnsi="Arial" w:cs="Arial"/>
          <w:color w:val="212121"/>
        </w:rPr>
        <w:t>GCWYP 56550</w:t>
      </w:r>
    </w:p>
    <w:p w14:paraId="3F535B58" w14:textId="77777777" w:rsidR="00B257DE" w:rsidRDefault="00B257DE" w:rsidP="002761BC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proofErr w:type="spellStart"/>
      <w:r w:rsidRPr="00311EA2">
        <w:rPr>
          <w:rFonts w:ascii="Tahoma" w:hAnsi="Tahoma" w:cs="Tahoma"/>
          <w:sz w:val="24"/>
        </w:rPr>
        <w:t>Galos</w:t>
      </w:r>
      <w:proofErr w:type="spellEnd"/>
      <w:r w:rsidRPr="00311EA2">
        <w:rPr>
          <w:rFonts w:ascii="Tahoma" w:hAnsi="Tahoma" w:cs="Tahoma"/>
          <w:sz w:val="24"/>
        </w:rPr>
        <w:t xml:space="preserve">, Adam, Gierowski, Józef Andrzej, Leszczyński, Józef, </w:t>
      </w:r>
      <w:r w:rsidRPr="00B51654">
        <w:rPr>
          <w:rFonts w:ascii="Tahoma" w:hAnsi="Tahoma" w:cs="Tahoma"/>
          <w:i/>
          <w:sz w:val="24"/>
        </w:rPr>
        <w:t>Historia dla klasy 3 liceum ogólnokształcącego. Cz. 1</w:t>
      </w:r>
      <w:r w:rsidRPr="00311EA2">
        <w:rPr>
          <w:rFonts w:ascii="Tahoma" w:hAnsi="Tahoma" w:cs="Tahoma"/>
          <w:sz w:val="24"/>
        </w:rPr>
        <w:t>,</w:t>
      </w:r>
      <w:r w:rsidRPr="00311EA2">
        <w:t xml:space="preserve"> </w:t>
      </w:r>
      <w:r w:rsidRPr="00311EA2">
        <w:rPr>
          <w:rFonts w:ascii="Tahoma" w:hAnsi="Tahoma" w:cs="Tahoma"/>
          <w:sz w:val="24"/>
        </w:rPr>
        <w:t xml:space="preserve">Warszawa 1986, Wydawnictwa Szkolne </w:t>
      </w:r>
      <w:r>
        <w:rPr>
          <w:rFonts w:ascii="Tahoma" w:hAnsi="Tahoma" w:cs="Tahoma"/>
          <w:sz w:val="24"/>
        </w:rPr>
        <w:br/>
      </w:r>
      <w:r w:rsidRPr="00311EA2">
        <w:rPr>
          <w:rFonts w:ascii="Tahoma" w:hAnsi="Tahoma" w:cs="Tahoma"/>
          <w:sz w:val="24"/>
        </w:rPr>
        <w:t>i Pedagogiczne, ISBN: 8302007722</w:t>
      </w:r>
      <w:r>
        <w:rPr>
          <w:rFonts w:ascii="Tahoma" w:hAnsi="Tahoma" w:cs="Tahoma"/>
          <w:sz w:val="24"/>
        </w:rPr>
        <w:br/>
        <w:t xml:space="preserve">sygn. </w:t>
      </w:r>
      <w:r w:rsidRPr="00311EA2">
        <w:rPr>
          <w:rFonts w:ascii="Tahoma" w:hAnsi="Tahoma" w:cs="Tahoma"/>
          <w:sz w:val="24"/>
        </w:rPr>
        <w:t>GCWYP 171425</w:t>
      </w:r>
      <w:r>
        <w:rPr>
          <w:rFonts w:ascii="Tahoma" w:hAnsi="Tahoma" w:cs="Tahoma"/>
          <w:sz w:val="24"/>
        </w:rPr>
        <w:tab/>
      </w:r>
      <w:r>
        <w:rPr>
          <w:rFonts w:ascii="Tahoma" w:hAnsi="Tahoma" w:cs="Tahoma"/>
          <w:sz w:val="24"/>
        </w:rPr>
        <w:tab/>
        <w:t xml:space="preserve">sygn. </w:t>
      </w:r>
      <w:r w:rsidRPr="00311EA2">
        <w:rPr>
          <w:rFonts w:ascii="Tahoma" w:hAnsi="Tahoma" w:cs="Tahoma"/>
          <w:sz w:val="24"/>
        </w:rPr>
        <w:t>GCCZY 197770 P</w:t>
      </w:r>
    </w:p>
    <w:p w14:paraId="7BE40AA5" w14:textId="77777777" w:rsidR="00B257DE" w:rsidRPr="003721BB" w:rsidRDefault="00B257DE" w:rsidP="004D16B4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3721BB">
        <w:rPr>
          <w:rFonts w:ascii="Tahoma" w:hAnsi="Tahoma" w:cs="Tahoma"/>
          <w:sz w:val="24"/>
        </w:rPr>
        <w:t>Jasienica, Paweł,</w:t>
      </w:r>
      <w:r w:rsidRPr="00294C73">
        <w:t xml:space="preserve"> </w:t>
      </w:r>
      <w:r w:rsidRPr="00B51654">
        <w:rPr>
          <w:rFonts w:ascii="Tahoma" w:hAnsi="Tahoma" w:cs="Tahoma"/>
          <w:i/>
          <w:sz w:val="24"/>
        </w:rPr>
        <w:t>Dwie drogi</w:t>
      </w:r>
      <w:r w:rsidRPr="003721BB">
        <w:rPr>
          <w:rFonts w:ascii="Tahoma" w:hAnsi="Tahoma" w:cs="Tahoma"/>
          <w:sz w:val="24"/>
        </w:rPr>
        <w:t>, Warszawa 1988, Państwowy Instytut Wydawniczy,  ISBN: 83060012674,</w:t>
      </w:r>
      <w:r w:rsidRPr="003721BB">
        <w:rPr>
          <w:rFonts w:ascii="Tahoma" w:hAnsi="Tahoma" w:cs="Tahoma"/>
          <w:sz w:val="24"/>
        </w:rPr>
        <w:br/>
        <w:t xml:space="preserve">sygn. </w:t>
      </w:r>
      <w:r>
        <w:rPr>
          <w:rFonts w:ascii="Arial" w:hAnsi="Arial" w:cs="Arial"/>
          <w:color w:val="212121"/>
        </w:rPr>
        <w:t>GCWYP 60790</w:t>
      </w:r>
    </w:p>
    <w:p w14:paraId="76794750" w14:textId="77777777" w:rsidR="00B257DE" w:rsidRPr="007822D5" w:rsidRDefault="00B257DE" w:rsidP="00BD51E3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7822D5">
        <w:rPr>
          <w:rFonts w:ascii="Tahoma" w:hAnsi="Tahoma" w:cs="Tahoma"/>
          <w:sz w:val="24"/>
        </w:rPr>
        <w:t xml:space="preserve">Juszkiewicz, Ryszard, </w:t>
      </w:r>
      <w:r w:rsidRPr="00B51654">
        <w:rPr>
          <w:rFonts w:ascii="Arial" w:hAnsi="Arial" w:cs="Arial"/>
          <w:i/>
          <w:color w:val="212121"/>
          <w:sz w:val="23"/>
          <w:szCs w:val="23"/>
        </w:rPr>
        <w:t>Powstanie styczniowe na Północnym Mazowszu</w:t>
      </w:r>
      <w:r w:rsidRPr="007822D5">
        <w:rPr>
          <w:rFonts w:ascii="Arial" w:hAnsi="Arial" w:cs="Arial"/>
          <w:color w:val="212121"/>
          <w:sz w:val="23"/>
          <w:szCs w:val="23"/>
        </w:rPr>
        <w:t xml:space="preserve">, Warszawa 1992, </w:t>
      </w:r>
      <w:proofErr w:type="spellStart"/>
      <w:r w:rsidRPr="007822D5">
        <w:rPr>
          <w:rFonts w:ascii="Arial" w:hAnsi="Arial" w:cs="Arial"/>
          <w:color w:val="212121"/>
          <w:sz w:val="23"/>
          <w:szCs w:val="23"/>
        </w:rPr>
        <w:t>Mako</w:t>
      </w:r>
      <w:proofErr w:type="spellEnd"/>
      <w:r w:rsidRPr="007822D5">
        <w:rPr>
          <w:rFonts w:ascii="Arial" w:hAnsi="Arial" w:cs="Arial"/>
          <w:color w:val="212121"/>
          <w:sz w:val="23"/>
          <w:szCs w:val="23"/>
        </w:rPr>
        <w:t>, ISBN: 8390057336</w:t>
      </w:r>
      <w:r>
        <w:rPr>
          <w:rFonts w:ascii="Arial" w:hAnsi="Arial" w:cs="Arial"/>
          <w:color w:val="212121"/>
          <w:sz w:val="23"/>
          <w:szCs w:val="23"/>
        </w:rPr>
        <w:t>,</w:t>
      </w:r>
      <w:r>
        <w:rPr>
          <w:rFonts w:ascii="Arial" w:hAnsi="Arial" w:cs="Arial"/>
          <w:color w:val="212121"/>
          <w:sz w:val="23"/>
          <w:szCs w:val="23"/>
        </w:rPr>
        <w:br/>
        <w:t xml:space="preserve">sygn. </w:t>
      </w:r>
      <w:r>
        <w:rPr>
          <w:rFonts w:ascii="Arial" w:hAnsi="Arial" w:cs="Arial"/>
          <w:color w:val="212121"/>
        </w:rPr>
        <w:t>GCWYP 149825</w:t>
      </w:r>
    </w:p>
    <w:p w14:paraId="25B1AD25" w14:textId="77777777" w:rsidR="00B257DE" w:rsidRPr="00B257DE" w:rsidRDefault="00B257DE" w:rsidP="00B257DE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71129A">
        <w:rPr>
          <w:rFonts w:ascii="Tahoma" w:hAnsi="Tahoma" w:cs="Tahoma"/>
          <w:sz w:val="24"/>
        </w:rPr>
        <w:t xml:space="preserve">Kita, Jarosław (red.), </w:t>
      </w:r>
      <w:proofErr w:type="spellStart"/>
      <w:r w:rsidRPr="0071129A">
        <w:rPr>
          <w:rFonts w:ascii="Tahoma" w:hAnsi="Tahoma" w:cs="Tahoma"/>
          <w:sz w:val="24"/>
        </w:rPr>
        <w:t>Klempert</w:t>
      </w:r>
      <w:proofErr w:type="spellEnd"/>
      <w:r w:rsidRPr="0071129A">
        <w:rPr>
          <w:rFonts w:ascii="Tahoma" w:hAnsi="Tahoma" w:cs="Tahoma"/>
          <w:sz w:val="24"/>
        </w:rPr>
        <w:t>, Mateusz (red.), Korybut-Marciniak, Maria</w:t>
      </w:r>
      <w:r>
        <w:rPr>
          <w:rFonts w:ascii="Tahoma" w:hAnsi="Tahoma" w:cs="Tahoma"/>
          <w:sz w:val="24"/>
        </w:rPr>
        <w:t xml:space="preserve"> (red.), </w:t>
      </w:r>
      <w:r w:rsidRPr="00B51654">
        <w:rPr>
          <w:rFonts w:ascii="Tahoma" w:hAnsi="Tahoma" w:cs="Tahoma"/>
          <w:i/>
          <w:sz w:val="24"/>
        </w:rPr>
        <w:t>"Portret kobiecy" : Polki w realiach epoki. T. 3</w:t>
      </w:r>
      <w:r>
        <w:rPr>
          <w:rFonts w:ascii="Tahoma" w:hAnsi="Tahoma" w:cs="Tahoma"/>
          <w:sz w:val="24"/>
        </w:rPr>
        <w:t xml:space="preserve">, </w:t>
      </w:r>
      <w:r w:rsidRPr="0071129A">
        <w:rPr>
          <w:rFonts w:ascii="Tahoma" w:hAnsi="Tahoma" w:cs="Tahoma"/>
          <w:sz w:val="24"/>
        </w:rPr>
        <w:t xml:space="preserve">Łódź </w:t>
      </w:r>
      <w:r>
        <w:rPr>
          <w:rFonts w:ascii="Tahoma" w:hAnsi="Tahoma" w:cs="Tahoma"/>
          <w:sz w:val="24"/>
        </w:rPr>
        <w:t>2014,</w:t>
      </w:r>
      <w:r w:rsidRPr="0071129A">
        <w:rPr>
          <w:rFonts w:ascii="Tahoma" w:hAnsi="Tahoma" w:cs="Tahoma"/>
          <w:sz w:val="24"/>
        </w:rPr>
        <w:t xml:space="preserve"> Wydawnictwo Uniwersytetu Łódzkiego ; Olsztyn </w:t>
      </w:r>
      <w:r>
        <w:rPr>
          <w:rFonts w:ascii="Tahoma" w:hAnsi="Tahoma" w:cs="Tahoma"/>
          <w:sz w:val="24"/>
        </w:rPr>
        <w:t>2014,</w:t>
      </w:r>
      <w:r w:rsidRPr="0071129A">
        <w:rPr>
          <w:rFonts w:ascii="Tahoma" w:hAnsi="Tahoma" w:cs="Tahoma"/>
          <w:sz w:val="24"/>
        </w:rPr>
        <w:t xml:space="preserve"> Uniwersytet Warmińsko-Mazurski</w:t>
      </w:r>
      <w:r>
        <w:rPr>
          <w:rFonts w:ascii="Tahoma" w:hAnsi="Tahoma" w:cs="Tahoma"/>
          <w:sz w:val="24"/>
        </w:rPr>
        <w:t xml:space="preserve">, </w:t>
      </w:r>
      <w:r w:rsidRPr="0071129A">
        <w:rPr>
          <w:rFonts w:ascii="Tahoma" w:hAnsi="Tahoma" w:cs="Tahoma"/>
          <w:sz w:val="24"/>
        </w:rPr>
        <w:t>ISBN:</w:t>
      </w:r>
      <w:r>
        <w:rPr>
          <w:rFonts w:ascii="Tahoma" w:hAnsi="Tahoma" w:cs="Tahoma"/>
          <w:sz w:val="24"/>
        </w:rPr>
        <w:t xml:space="preserve"> </w:t>
      </w:r>
      <w:r w:rsidRPr="00B257DE">
        <w:rPr>
          <w:rFonts w:ascii="Tahoma" w:hAnsi="Tahoma" w:cs="Tahoma"/>
          <w:sz w:val="24"/>
        </w:rPr>
        <w:t>9788379695942 (WUŁ), 9788365171030 (UWM)</w:t>
      </w:r>
    </w:p>
    <w:p w14:paraId="2C4C1944" w14:textId="77777777" w:rsidR="00B257DE" w:rsidRPr="00F7257E" w:rsidRDefault="00B257DE" w:rsidP="00BA62C9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F7257E">
        <w:rPr>
          <w:rFonts w:ascii="Tahoma" w:hAnsi="Tahoma" w:cs="Tahoma"/>
          <w:sz w:val="24"/>
        </w:rPr>
        <w:t xml:space="preserve">Kowalski, Marian, </w:t>
      </w:r>
      <w:r w:rsidRPr="00B51654">
        <w:rPr>
          <w:rFonts w:ascii="Arial" w:hAnsi="Arial" w:cs="Arial"/>
          <w:i/>
          <w:color w:val="212121"/>
          <w:sz w:val="23"/>
          <w:szCs w:val="23"/>
        </w:rPr>
        <w:t>Medale, odznaki, biżuteria, numizmatyka i filatelistyka powstania styczniowego</w:t>
      </w:r>
      <w:r w:rsidRPr="00F7257E">
        <w:rPr>
          <w:rFonts w:ascii="Arial" w:hAnsi="Arial" w:cs="Arial"/>
          <w:color w:val="212121"/>
          <w:sz w:val="23"/>
          <w:szCs w:val="23"/>
        </w:rPr>
        <w:t>, Międzyrzec Podlaski 1987, Wydawnictwo Towarzystwa Przyjaciół Nauk, ISBN:</w:t>
      </w:r>
      <w:r>
        <w:rPr>
          <w:rFonts w:ascii="Arial" w:hAnsi="Arial" w:cs="Arial"/>
          <w:color w:val="212121"/>
          <w:sz w:val="23"/>
          <w:szCs w:val="23"/>
        </w:rPr>
        <w:t xml:space="preserve"> </w:t>
      </w:r>
      <w:r w:rsidRPr="00F7257E">
        <w:rPr>
          <w:rFonts w:ascii="Arial" w:hAnsi="Arial" w:cs="Arial"/>
          <w:color w:val="212121"/>
          <w:sz w:val="23"/>
          <w:szCs w:val="23"/>
        </w:rPr>
        <w:t>8300023259</w:t>
      </w:r>
      <w:r>
        <w:rPr>
          <w:rFonts w:ascii="Arial" w:hAnsi="Arial" w:cs="Arial"/>
          <w:color w:val="212121"/>
          <w:sz w:val="23"/>
          <w:szCs w:val="23"/>
        </w:rPr>
        <w:t>,</w:t>
      </w:r>
      <w:r>
        <w:rPr>
          <w:rFonts w:ascii="Arial" w:hAnsi="Arial" w:cs="Arial"/>
          <w:color w:val="212121"/>
          <w:sz w:val="23"/>
          <w:szCs w:val="23"/>
        </w:rPr>
        <w:br/>
        <w:t xml:space="preserve">sygn. </w:t>
      </w:r>
      <w:r>
        <w:rPr>
          <w:rFonts w:ascii="Arial" w:hAnsi="Arial" w:cs="Arial"/>
          <w:color w:val="212121"/>
        </w:rPr>
        <w:t>GCWYP 135396</w:t>
      </w:r>
    </w:p>
    <w:p w14:paraId="7E7221B6" w14:textId="77777777" w:rsidR="00B257DE" w:rsidRPr="00D95330" w:rsidRDefault="00B257DE" w:rsidP="00F7257E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494D77">
        <w:rPr>
          <w:rFonts w:ascii="Tahoma" w:hAnsi="Tahoma" w:cs="Tahoma"/>
          <w:sz w:val="24"/>
        </w:rPr>
        <w:lastRenderedPageBreak/>
        <w:t>Piłsudski, Józef</w:t>
      </w:r>
      <w:r>
        <w:rPr>
          <w:rFonts w:ascii="Tahoma" w:hAnsi="Tahoma" w:cs="Tahoma"/>
          <w:sz w:val="24"/>
        </w:rPr>
        <w:t xml:space="preserve">, </w:t>
      </w:r>
      <w:r w:rsidRPr="00B51654">
        <w:rPr>
          <w:rFonts w:ascii="Tahoma" w:hAnsi="Tahoma" w:cs="Tahoma"/>
          <w:i/>
          <w:sz w:val="24"/>
        </w:rPr>
        <w:t>22 [dwudziesty drugi] stycznia 1863 : zarys historii militarnej powstania styczniowego</w:t>
      </w:r>
      <w:r>
        <w:rPr>
          <w:rFonts w:ascii="Tahoma" w:hAnsi="Tahoma" w:cs="Tahoma"/>
          <w:sz w:val="24"/>
        </w:rPr>
        <w:t xml:space="preserve">, </w:t>
      </w:r>
      <w:r>
        <w:rPr>
          <w:rFonts w:ascii="Arial" w:hAnsi="Arial" w:cs="Arial"/>
          <w:color w:val="212121"/>
          <w:sz w:val="23"/>
          <w:szCs w:val="23"/>
        </w:rPr>
        <w:t>Gdańsk 1989, Towarzystwo Wydawnicze Graf</w:t>
      </w:r>
    </w:p>
    <w:p w14:paraId="7B84456A" w14:textId="77777777" w:rsidR="00B257DE" w:rsidRPr="00E6028A" w:rsidRDefault="00B257DE" w:rsidP="0012450B">
      <w:pPr>
        <w:pStyle w:val="Akapitzlist"/>
        <w:spacing w:after="0" w:line="360" w:lineRule="auto"/>
        <w:ind w:left="108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sygn. </w:t>
      </w:r>
      <w:r>
        <w:rPr>
          <w:rFonts w:ascii="Arial" w:hAnsi="Arial" w:cs="Arial"/>
          <w:color w:val="212121"/>
        </w:rPr>
        <w:t>GCWYP 184906</w:t>
      </w:r>
    </w:p>
    <w:p w14:paraId="60631B72" w14:textId="48B756D9" w:rsidR="00AF4C38" w:rsidRDefault="000C3650" w:rsidP="00B04758">
      <w:pPr>
        <w:pStyle w:val="Nagwek1"/>
        <w:numPr>
          <w:ilvl w:val="1"/>
          <w:numId w:val="6"/>
        </w:numPr>
      </w:pPr>
      <w:r>
        <w:t>Artykuły w czasopismach</w:t>
      </w:r>
    </w:p>
    <w:p w14:paraId="0443DCAA" w14:textId="77777777" w:rsidR="006A60AB" w:rsidRDefault="006A60AB" w:rsidP="009220F8">
      <w:pPr>
        <w:pStyle w:val="Akapitzlist"/>
        <w:numPr>
          <w:ilvl w:val="1"/>
          <w:numId w:val="1"/>
        </w:numPr>
        <w:spacing w:before="600" w:after="0" w:line="360" w:lineRule="auto"/>
        <w:ind w:left="1077" w:hanging="357"/>
        <w:rPr>
          <w:rFonts w:ascii="Arial" w:hAnsi="Arial" w:cs="Arial"/>
          <w:sz w:val="24"/>
        </w:rPr>
      </w:pPr>
      <w:r w:rsidRPr="00401F8C">
        <w:rPr>
          <w:rFonts w:ascii="Arial" w:hAnsi="Arial" w:cs="Arial"/>
          <w:sz w:val="24"/>
        </w:rPr>
        <w:t>Andres, Maria</w:t>
      </w:r>
      <w:r>
        <w:rPr>
          <w:rFonts w:ascii="Arial" w:hAnsi="Arial" w:cs="Arial"/>
          <w:sz w:val="24"/>
        </w:rPr>
        <w:t xml:space="preserve">, </w:t>
      </w:r>
      <w:r w:rsidRPr="00401F8C">
        <w:rPr>
          <w:rFonts w:ascii="Arial" w:hAnsi="Arial" w:cs="Arial"/>
          <w:sz w:val="24"/>
        </w:rPr>
        <w:t>Zbrojowa, Danuta</w:t>
      </w:r>
      <w:r>
        <w:rPr>
          <w:rFonts w:ascii="Arial" w:hAnsi="Arial" w:cs="Arial"/>
          <w:sz w:val="24"/>
        </w:rPr>
        <w:t xml:space="preserve">, </w:t>
      </w:r>
      <w:r w:rsidRPr="00401F8C">
        <w:rPr>
          <w:rFonts w:ascii="Arial" w:hAnsi="Arial" w:cs="Arial"/>
          <w:sz w:val="24"/>
        </w:rPr>
        <w:t>Wystawa jako forma współpracy biblioteki pedagogicznej ze szkołami</w:t>
      </w:r>
      <w:r>
        <w:rPr>
          <w:rFonts w:ascii="Arial" w:hAnsi="Arial" w:cs="Arial"/>
          <w:sz w:val="24"/>
        </w:rPr>
        <w:t xml:space="preserve">, </w:t>
      </w:r>
      <w:r w:rsidRPr="00401F8C">
        <w:rPr>
          <w:rFonts w:ascii="Arial" w:hAnsi="Arial" w:cs="Arial"/>
          <w:b/>
          <w:sz w:val="24"/>
        </w:rPr>
        <w:t>Poradnik Bibliotekarza</w:t>
      </w:r>
      <w:r w:rsidRPr="00401F8C">
        <w:rPr>
          <w:rFonts w:ascii="Arial" w:hAnsi="Arial" w:cs="Arial"/>
          <w:sz w:val="24"/>
        </w:rPr>
        <w:t>. - R. 32, nr 4 (</w:t>
      </w:r>
      <w:r w:rsidRPr="00401F8C">
        <w:rPr>
          <w:rFonts w:ascii="Arial" w:hAnsi="Arial" w:cs="Arial"/>
          <w:b/>
          <w:sz w:val="24"/>
        </w:rPr>
        <w:t>1980</w:t>
      </w:r>
      <w:r w:rsidRPr="00401F8C">
        <w:rPr>
          <w:rFonts w:ascii="Arial" w:hAnsi="Arial" w:cs="Arial"/>
          <w:sz w:val="24"/>
        </w:rPr>
        <w:t>), s. 83-86</w:t>
      </w:r>
      <w:r>
        <w:rPr>
          <w:rFonts w:ascii="Arial" w:hAnsi="Arial" w:cs="Arial"/>
          <w:sz w:val="24"/>
        </w:rPr>
        <w:t xml:space="preserve">, </w:t>
      </w:r>
      <w:bookmarkStart w:id="4" w:name="_Hlk126151565"/>
      <w:r>
        <w:rPr>
          <w:rFonts w:ascii="Arial" w:hAnsi="Arial" w:cs="Arial"/>
          <w:sz w:val="24"/>
        </w:rPr>
        <w:t xml:space="preserve">ISSN </w:t>
      </w:r>
      <w:r w:rsidRPr="00564C2B">
        <w:rPr>
          <w:rFonts w:ascii="Arial" w:hAnsi="Arial" w:cs="Arial"/>
          <w:sz w:val="24"/>
        </w:rPr>
        <w:t>0032-4752</w:t>
      </w:r>
    </w:p>
    <w:bookmarkEnd w:id="4"/>
    <w:p w14:paraId="3A751F87" w14:textId="77777777" w:rsidR="006A60AB" w:rsidRPr="00DF66BA" w:rsidRDefault="006A60AB" w:rsidP="00DA0FD6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DF66BA">
        <w:rPr>
          <w:rFonts w:ascii="Arial" w:hAnsi="Arial" w:cs="Arial"/>
          <w:sz w:val="24"/>
        </w:rPr>
        <w:t xml:space="preserve">Czempiński, Jan, Warszawiaków droga do powstania styczniowego, </w:t>
      </w:r>
      <w:r w:rsidRPr="00DF66BA">
        <w:rPr>
          <w:rFonts w:ascii="Arial" w:hAnsi="Arial" w:cs="Arial"/>
          <w:b/>
          <w:sz w:val="24"/>
        </w:rPr>
        <w:t>Stolica. - 2019</w:t>
      </w:r>
      <w:r w:rsidRPr="00DF66BA">
        <w:rPr>
          <w:rFonts w:ascii="Arial" w:hAnsi="Arial" w:cs="Arial"/>
          <w:sz w:val="24"/>
        </w:rPr>
        <w:t xml:space="preserve">, </w:t>
      </w:r>
      <w:r w:rsidRPr="00DF66BA">
        <w:rPr>
          <w:rFonts w:ascii="Arial" w:hAnsi="Arial" w:cs="Arial"/>
          <w:b/>
          <w:sz w:val="24"/>
        </w:rPr>
        <w:t>nr 1/2</w:t>
      </w:r>
      <w:r w:rsidRPr="00DF66BA">
        <w:rPr>
          <w:rFonts w:ascii="Arial" w:hAnsi="Arial" w:cs="Arial"/>
          <w:sz w:val="24"/>
        </w:rPr>
        <w:t>, s. 19-21</w:t>
      </w:r>
      <w:r>
        <w:rPr>
          <w:rFonts w:ascii="Arial" w:hAnsi="Arial" w:cs="Arial"/>
          <w:sz w:val="24"/>
        </w:rPr>
        <w:t xml:space="preserve">, </w:t>
      </w:r>
    </w:p>
    <w:p w14:paraId="3A47599B" w14:textId="77777777" w:rsidR="006A60AB" w:rsidRDefault="006A60AB" w:rsidP="009D5398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DF66BA">
        <w:rPr>
          <w:rFonts w:ascii="Arial" w:hAnsi="Arial" w:cs="Arial"/>
          <w:sz w:val="24"/>
        </w:rPr>
        <w:t>Główka, Jan</w:t>
      </w:r>
      <w:r>
        <w:rPr>
          <w:rFonts w:ascii="Arial" w:hAnsi="Arial" w:cs="Arial"/>
          <w:sz w:val="24"/>
        </w:rPr>
        <w:t xml:space="preserve">, </w:t>
      </w:r>
      <w:r w:rsidRPr="00DF66BA">
        <w:rPr>
          <w:rFonts w:ascii="Arial" w:hAnsi="Arial" w:cs="Arial"/>
          <w:sz w:val="24"/>
        </w:rPr>
        <w:t>Powstanie Styczniowe - znaki, symbole, tradycja</w:t>
      </w:r>
      <w:r>
        <w:rPr>
          <w:rFonts w:ascii="Arial" w:hAnsi="Arial" w:cs="Arial"/>
          <w:sz w:val="24"/>
        </w:rPr>
        <w:t xml:space="preserve">, </w:t>
      </w:r>
      <w:r w:rsidRPr="00DF66BA">
        <w:rPr>
          <w:rFonts w:ascii="Arial" w:hAnsi="Arial" w:cs="Arial"/>
          <w:b/>
          <w:sz w:val="24"/>
        </w:rPr>
        <w:t>Świętokrzyskie - Środowisko, Dziedzictwo Kulturowe, Edukacja Regionalna. - 2013</w:t>
      </w:r>
      <w:r w:rsidRPr="00DF66BA">
        <w:rPr>
          <w:rFonts w:ascii="Arial" w:hAnsi="Arial" w:cs="Arial"/>
          <w:sz w:val="24"/>
        </w:rPr>
        <w:t>, wyd. spec., s. 99-101</w:t>
      </w:r>
      <w:r>
        <w:rPr>
          <w:rFonts w:ascii="Arial" w:hAnsi="Arial" w:cs="Arial"/>
          <w:sz w:val="24"/>
        </w:rPr>
        <w:t xml:space="preserve">, </w:t>
      </w:r>
      <w:r w:rsidRPr="00DF66BA">
        <w:rPr>
          <w:rFonts w:ascii="Arial" w:hAnsi="Arial" w:cs="Arial"/>
          <w:sz w:val="24"/>
        </w:rPr>
        <w:t>ISSN 1895-2895</w:t>
      </w:r>
    </w:p>
    <w:p w14:paraId="5E4567CC" w14:textId="77777777" w:rsidR="006A60AB" w:rsidRDefault="006A60AB" w:rsidP="000715A6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0715A6">
        <w:rPr>
          <w:rFonts w:ascii="Arial" w:hAnsi="Arial" w:cs="Arial"/>
          <w:sz w:val="24"/>
        </w:rPr>
        <w:t xml:space="preserve">J. </w:t>
      </w:r>
      <w:proofErr w:type="spellStart"/>
      <w:r w:rsidRPr="000715A6">
        <w:rPr>
          <w:rFonts w:ascii="Arial" w:hAnsi="Arial" w:cs="Arial"/>
          <w:sz w:val="24"/>
        </w:rPr>
        <w:t>Ch</w:t>
      </w:r>
      <w:proofErr w:type="spellEnd"/>
      <w:r w:rsidRPr="000715A6">
        <w:rPr>
          <w:rFonts w:ascii="Arial" w:hAnsi="Arial" w:cs="Arial"/>
          <w:sz w:val="24"/>
        </w:rPr>
        <w:t xml:space="preserve">, Rok Powstania Styczniowego w bibliotekach, </w:t>
      </w:r>
      <w:r w:rsidRPr="000715A6">
        <w:rPr>
          <w:rFonts w:ascii="Arial" w:hAnsi="Arial" w:cs="Arial"/>
          <w:b/>
          <w:sz w:val="24"/>
        </w:rPr>
        <w:t>Poradnik Bibliotekarza. - 2013</w:t>
      </w:r>
      <w:r w:rsidRPr="000715A6">
        <w:rPr>
          <w:rFonts w:ascii="Arial" w:hAnsi="Arial" w:cs="Arial"/>
          <w:sz w:val="24"/>
        </w:rPr>
        <w:t>, nr 2, s. 22-23</w:t>
      </w:r>
      <w:r>
        <w:rPr>
          <w:rFonts w:ascii="Arial" w:hAnsi="Arial" w:cs="Arial"/>
          <w:sz w:val="24"/>
        </w:rPr>
        <w:t xml:space="preserve">, ISSN </w:t>
      </w:r>
      <w:r w:rsidRPr="00564C2B">
        <w:rPr>
          <w:rFonts w:ascii="Arial" w:hAnsi="Arial" w:cs="Arial"/>
          <w:sz w:val="24"/>
        </w:rPr>
        <w:t>0032-4752</w:t>
      </w:r>
    </w:p>
    <w:p w14:paraId="27ABEACE" w14:textId="77777777" w:rsidR="006A60AB" w:rsidRDefault="006A60AB" w:rsidP="009220F8">
      <w:pPr>
        <w:pStyle w:val="Akapitzlist"/>
        <w:numPr>
          <w:ilvl w:val="1"/>
          <w:numId w:val="1"/>
        </w:numPr>
        <w:spacing w:before="600" w:after="0" w:line="360" w:lineRule="auto"/>
        <w:ind w:left="1077" w:hanging="357"/>
        <w:rPr>
          <w:rFonts w:ascii="Arial" w:hAnsi="Arial" w:cs="Arial"/>
          <w:sz w:val="24"/>
        </w:rPr>
      </w:pPr>
      <w:r w:rsidRPr="000A3891">
        <w:rPr>
          <w:rFonts w:ascii="Arial" w:hAnsi="Arial" w:cs="Arial"/>
          <w:sz w:val="24"/>
        </w:rPr>
        <w:t>Jaworski, Rafał</w:t>
      </w:r>
      <w:r>
        <w:rPr>
          <w:rFonts w:ascii="Arial" w:hAnsi="Arial" w:cs="Arial"/>
          <w:sz w:val="24"/>
        </w:rPr>
        <w:t xml:space="preserve">, </w:t>
      </w:r>
      <w:proofErr w:type="spellStart"/>
      <w:r w:rsidRPr="000A3891">
        <w:rPr>
          <w:rFonts w:ascii="Arial" w:hAnsi="Arial" w:cs="Arial"/>
          <w:sz w:val="24"/>
        </w:rPr>
        <w:t>Fotopowstanie</w:t>
      </w:r>
      <w:proofErr w:type="spellEnd"/>
      <w:r w:rsidRPr="000A3891">
        <w:rPr>
          <w:rFonts w:ascii="Arial" w:hAnsi="Arial" w:cs="Arial"/>
          <w:sz w:val="24"/>
        </w:rPr>
        <w:t xml:space="preserve"> : popatrzmy na zdjęcia</w:t>
      </w:r>
      <w:r>
        <w:rPr>
          <w:rFonts w:ascii="Arial" w:hAnsi="Arial" w:cs="Arial"/>
          <w:sz w:val="24"/>
        </w:rPr>
        <w:t xml:space="preserve">, </w:t>
      </w:r>
      <w:r w:rsidRPr="000A3891">
        <w:rPr>
          <w:rFonts w:ascii="Arial" w:hAnsi="Arial" w:cs="Arial"/>
          <w:b/>
          <w:sz w:val="24"/>
        </w:rPr>
        <w:t>Mówią Wieki. - 2013</w:t>
      </w:r>
      <w:r w:rsidRPr="000A3891">
        <w:rPr>
          <w:rFonts w:ascii="Arial" w:hAnsi="Arial" w:cs="Arial"/>
          <w:sz w:val="24"/>
        </w:rPr>
        <w:t>, nr 5, dod. "Mówią Wieki w Szkole", s. 8-10</w:t>
      </w:r>
      <w:r>
        <w:rPr>
          <w:rFonts w:ascii="Arial" w:hAnsi="Arial" w:cs="Arial"/>
          <w:sz w:val="24"/>
        </w:rPr>
        <w:t xml:space="preserve">, </w:t>
      </w:r>
      <w:bookmarkStart w:id="5" w:name="_Hlk126147902"/>
      <w:r>
        <w:rPr>
          <w:rFonts w:ascii="Arial" w:hAnsi="Arial" w:cs="Arial"/>
          <w:sz w:val="24"/>
        </w:rPr>
        <w:t xml:space="preserve">ISSN </w:t>
      </w:r>
      <w:r w:rsidRPr="00CE3958">
        <w:rPr>
          <w:rFonts w:ascii="Arial" w:hAnsi="Arial" w:cs="Arial"/>
          <w:sz w:val="24"/>
        </w:rPr>
        <w:t>1230-4018</w:t>
      </w:r>
      <w:bookmarkEnd w:id="5"/>
    </w:p>
    <w:p w14:paraId="095BB7AE" w14:textId="77777777" w:rsidR="006A60AB" w:rsidRDefault="006A60AB" w:rsidP="00CE3958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CE3958">
        <w:rPr>
          <w:rFonts w:ascii="Arial" w:hAnsi="Arial" w:cs="Arial"/>
          <w:sz w:val="24"/>
        </w:rPr>
        <w:t>Krawczyk, Jarosław</w:t>
      </w:r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sz w:val="24"/>
        </w:rPr>
        <w:t>Wędrująca inspiracja</w:t>
      </w:r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b/>
          <w:sz w:val="24"/>
        </w:rPr>
        <w:t>Mówią Wieki. - 2013</w:t>
      </w:r>
      <w:r w:rsidRPr="00CE3958">
        <w:rPr>
          <w:rFonts w:ascii="Arial" w:hAnsi="Arial" w:cs="Arial"/>
          <w:sz w:val="24"/>
        </w:rPr>
        <w:t>, nr 1, dod. "Mówią Wieki w Szkole", s. 2-3</w:t>
      </w:r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sz w:val="24"/>
        </w:rPr>
        <w:t>ISSN 1230-4018</w:t>
      </w:r>
    </w:p>
    <w:p w14:paraId="1EA255B2" w14:textId="77777777" w:rsidR="006A60AB" w:rsidRDefault="006A60AB" w:rsidP="009220F8">
      <w:pPr>
        <w:pStyle w:val="Akapitzlist"/>
        <w:numPr>
          <w:ilvl w:val="1"/>
          <w:numId w:val="1"/>
        </w:numPr>
        <w:spacing w:before="600" w:after="0" w:line="360" w:lineRule="auto"/>
        <w:ind w:left="1077" w:hanging="357"/>
        <w:rPr>
          <w:rFonts w:ascii="Arial" w:hAnsi="Arial" w:cs="Arial"/>
          <w:sz w:val="24"/>
        </w:rPr>
      </w:pPr>
      <w:r w:rsidRPr="00CE3958">
        <w:rPr>
          <w:rFonts w:ascii="Arial" w:hAnsi="Arial" w:cs="Arial"/>
          <w:sz w:val="24"/>
        </w:rPr>
        <w:t>Kuberski, Hubert J.</w:t>
      </w:r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sz w:val="24"/>
        </w:rPr>
        <w:t>Rok 1863 na ekranie</w:t>
      </w:r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b/>
          <w:sz w:val="24"/>
        </w:rPr>
        <w:t>Mówią Wieki. - 2013</w:t>
      </w:r>
      <w:r w:rsidRPr="00CE3958">
        <w:rPr>
          <w:rFonts w:ascii="Arial" w:hAnsi="Arial" w:cs="Arial"/>
          <w:sz w:val="24"/>
        </w:rPr>
        <w:t>, nr 1, dod. "Mówią Wieki w Szkole", s. 4-5</w:t>
      </w:r>
      <w:bookmarkStart w:id="6" w:name="_Hlk126148044"/>
      <w:r>
        <w:rPr>
          <w:rFonts w:ascii="Arial" w:hAnsi="Arial" w:cs="Arial"/>
          <w:sz w:val="24"/>
        </w:rPr>
        <w:t xml:space="preserve">, </w:t>
      </w:r>
      <w:r w:rsidRPr="00CE3958">
        <w:rPr>
          <w:rFonts w:ascii="Arial" w:hAnsi="Arial" w:cs="Arial"/>
          <w:sz w:val="24"/>
        </w:rPr>
        <w:t>ISSN 1230-4018</w:t>
      </w:r>
    </w:p>
    <w:bookmarkEnd w:id="6"/>
    <w:p w14:paraId="54BE4C14" w14:textId="77777777" w:rsidR="006A60AB" w:rsidRDefault="006A60AB" w:rsidP="009220F8">
      <w:pPr>
        <w:pStyle w:val="Akapitzlist"/>
        <w:numPr>
          <w:ilvl w:val="1"/>
          <w:numId w:val="1"/>
        </w:numPr>
        <w:spacing w:before="600" w:after="0" w:line="360" w:lineRule="auto"/>
        <w:ind w:left="1077" w:hanging="357"/>
        <w:rPr>
          <w:rFonts w:ascii="Arial" w:hAnsi="Arial" w:cs="Arial"/>
          <w:sz w:val="24"/>
        </w:rPr>
      </w:pPr>
      <w:r w:rsidRPr="00564A58">
        <w:rPr>
          <w:rFonts w:ascii="Arial" w:hAnsi="Arial" w:cs="Arial"/>
          <w:sz w:val="24"/>
        </w:rPr>
        <w:t>Massalski, Adam</w:t>
      </w:r>
      <w:r>
        <w:rPr>
          <w:rFonts w:ascii="Arial" w:hAnsi="Arial" w:cs="Arial"/>
          <w:sz w:val="24"/>
        </w:rPr>
        <w:t xml:space="preserve">, </w:t>
      </w:r>
      <w:r w:rsidRPr="00564A58">
        <w:rPr>
          <w:rFonts w:ascii="Arial" w:hAnsi="Arial" w:cs="Arial"/>
          <w:sz w:val="24"/>
        </w:rPr>
        <w:t>Kobiety wobec powstania styczniowego</w:t>
      </w:r>
      <w:r>
        <w:rPr>
          <w:rFonts w:ascii="Arial" w:hAnsi="Arial" w:cs="Arial"/>
          <w:sz w:val="24"/>
        </w:rPr>
        <w:t xml:space="preserve">, </w:t>
      </w:r>
      <w:r w:rsidRPr="00564A58">
        <w:rPr>
          <w:rFonts w:ascii="Arial" w:hAnsi="Arial" w:cs="Arial"/>
          <w:b/>
          <w:sz w:val="24"/>
        </w:rPr>
        <w:t>Mówią Wieki. - 2022</w:t>
      </w:r>
      <w:r w:rsidRPr="00564A58">
        <w:rPr>
          <w:rFonts w:ascii="Arial" w:hAnsi="Arial" w:cs="Arial"/>
          <w:sz w:val="24"/>
        </w:rPr>
        <w:t>, nr 1, s. 16-19</w:t>
      </w:r>
      <w:r>
        <w:rPr>
          <w:rFonts w:ascii="Arial" w:hAnsi="Arial" w:cs="Arial"/>
          <w:sz w:val="24"/>
        </w:rPr>
        <w:t xml:space="preserve">, ISSN </w:t>
      </w:r>
      <w:r w:rsidRPr="00564A58">
        <w:rPr>
          <w:rFonts w:ascii="Arial" w:hAnsi="Arial" w:cs="Arial"/>
          <w:sz w:val="24"/>
        </w:rPr>
        <w:t>1230-4018</w:t>
      </w:r>
    </w:p>
    <w:p w14:paraId="237980DF" w14:textId="77777777" w:rsidR="006A60AB" w:rsidRDefault="006A60AB" w:rsidP="009707B4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C118FC">
        <w:rPr>
          <w:rFonts w:ascii="Arial" w:hAnsi="Arial" w:cs="Arial"/>
          <w:sz w:val="24"/>
        </w:rPr>
        <w:t>Massalski, Adam,</w:t>
      </w:r>
      <w:r w:rsidRPr="00C118FC">
        <w:t xml:space="preserve"> </w:t>
      </w:r>
      <w:r w:rsidRPr="00C118FC">
        <w:rPr>
          <w:rFonts w:ascii="Arial" w:hAnsi="Arial" w:cs="Arial"/>
          <w:sz w:val="24"/>
        </w:rPr>
        <w:t xml:space="preserve">Uczniowie gimnazjum w Kielcach wobec Powstania Styczniowego,  </w:t>
      </w:r>
      <w:r w:rsidRPr="00C118FC">
        <w:rPr>
          <w:rFonts w:ascii="Arial" w:hAnsi="Arial" w:cs="Arial"/>
          <w:b/>
          <w:sz w:val="24"/>
        </w:rPr>
        <w:t>Świętokrzyskie - Środowisko, Dziedzictwo Kulturowe, Edukacja Regionalna. - 2013</w:t>
      </w:r>
      <w:r w:rsidRPr="00C118FC">
        <w:rPr>
          <w:rFonts w:ascii="Arial" w:hAnsi="Arial" w:cs="Arial"/>
          <w:sz w:val="24"/>
        </w:rPr>
        <w:t>, wyd. spec., s. 41-45</w:t>
      </w:r>
      <w:r>
        <w:rPr>
          <w:rFonts w:ascii="Arial" w:hAnsi="Arial" w:cs="Arial"/>
          <w:sz w:val="24"/>
        </w:rPr>
        <w:t xml:space="preserve">, </w:t>
      </w:r>
      <w:bookmarkStart w:id="7" w:name="_Hlk126147370"/>
      <w:r>
        <w:rPr>
          <w:rFonts w:ascii="Arial" w:hAnsi="Arial" w:cs="Arial"/>
          <w:sz w:val="24"/>
        </w:rPr>
        <w:t xml:space="preserve">ISSN </w:t>
      </w:r>
      <w:r w:rsidRPr="00C118FC">
        <w:rPr>
          <w:rFonts w:ascii="Arial" w:hAnsi="Arial" w:cs="Arial"/>
          <w:sz w:val="24"/>
        </w:rPr>
        <w:t>1895-2895</w:t>
      </w:r>
      <w:bookmarkEnd w:id="7"/>
    </w:p>
    <w:p w14:paraId="0751AA2E" w14:textId="77777777" w:rsidR="006A60AB" w:rsidRPr="009009DC" w:rsidRDefault="006A60AB" w:rsidP="009009DC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D67851">
        <w:rPr>
          <w:rFonts w:ascii="Tahoma" w:hAnsi="Tahoma" w:cs="Tahoma"/>
          <w:sz w:val="24"/>
        </w:rPr>
        <w:t>Młynarczyk, Anita</w:t>
      </w:r>
      <w:r>
        <w:rPr>
          <w:rFonts w:ascii="Tahoma" w:hAnsi="Tahoma" w:cs="Tahoma"/>
          <w:sz w:val="24"/>
        </w:rPr>
        <w:t xml:space="preserve">, </w:t>
      </w:r>
      <w:r w:rsidRPr="00D67851">
        <w:rPr>
          <w:rFonts w:ascii="Tahoma" w:hAnsi="Tahoma" w:cs="Tahoma"/>
          <w:sz w:val="24"/>
        </w:rPr>
        <w:t>Bohaterowie powstania styczniowego - Romuald Traugutt w edukacji szkolnej XX i XXI wieku</w:t>
      </w:r>
      <w:r>
        <w:rPr>
          <w:rFonts w:ascii="Tahoma" w:hAnsi="Tahoma" w:cs="Tahoma"/>
          <w:sz w:val="24"/>
        </w:rPr>
        <w:t xml:space="preserve">, </w:t>
      </w:r>
      <w:r w:rsidRPr="00D67851">
        <w:rPr>
          <w:rFonts w:ascii="Tahoma" w:hAnsi="Tahoma" w:cs="Tahoma"/>
          <w:b/>
          <w:sz w:val="24"/>
        </w:rPr>
        <w:t>Wiadomości Historyczne</w:t>
      </w:r>
      <w:r w:rsidRPr="00D67851">
        <w:rPr>
          <w:rFonts w:ascii="Tahoma" w:hAnsi="Tahoma" w:cs="Tahoma"/>
          <w:sz w:val="24"/>
        </w:rPr>
        <w:t>. - [R.] 57, nr 2 (</w:t>
      </w:r>
      <w:r w:rsidRPr="00D67851">
        <w:rPr>
          <w:rFonts w:ascii="Tahoma" w:hAnsi="Tahoma" w:cs="Tahoma"/>
          <w:b/>
          <w:sz w:val="24"/>
        </w:rPr>
        <w:t>2014</w:t>
      </w:r>
      <w:r w:rsidRPr="00D67851">
        <w:rPr>
          <w:rFonts w:ascii="Tahoma" w:hAnsi="Tahoma" w:cs="Tahoma"/>
          <w:sz w:val="24"/>
        </w:rPr>
        <w:t>), s. 23-28</w:t>
      </w:r>
      <w:r>
        <w:rPr>
          <w:rFonts w:ascii="Tahoma" w:hAnsi="Tahoma" w:cs="Tahoma"/>
          <w:sz w:val="24"/>
        </w:rPr>
        <w:t xml:space="preserve">, ISSN </w:t>
      </w:r>
      <w:r w:rsidRPr="00D67851">
        <w:rPr>
          <w:rFonts w:ascii="Tahoma" w:hAnsi="Tahoma" w:cs="Tahoma"/>
          <w:sz w:val="24"/>
        </w:rPr>
        <w:t>0511-9162</w:t>
      </w:r>
    </w:p>
    <w:p w14:paraId="62FA5EE8" w14:textId="77777777" w:rsidR="006A60AB" w:rsidRPr="00C118FC" w:rsidRDefault="006A60AB" w:rsidP="009707B4">
      <w:pPr>
        <w:pStyle w:val="Akapitzlist"/>
        <w:numPr>
          <w:ilvl w:val="1"/>
          <w:numId w:val="1"/>
        </w:numPr>
        <w:spacing w:before="600" w:after="0" w:line="360" w:lineRule="auto"/>
        <w:rPr>
          <w:rFonts w:ascii="Arial" w:hAnsi="Arial" w:cs="Arial"/>
          <w:sz w:val="24"/>
        </w:rPr>
      </w:pPr>
      <w:r w:rsidRPr="00564A58">
        <w:rPr>
          <w:rFonts w:ascii="Arial" w:hAnsi="Arial" w:cs="Arial"/>
          <w:sz w:val="24"/>
        </w:rPr>
        <w:t>Myślińska, Anna</w:t>
      </w:r>
      <w:r>
        <w:rPr>
          <w:rFonts w:ascii="Arial" w:hAnsi="Arial" w:cs="Arial"/>
          <w:sz w:val="24"/>
        </w:rPr>
        <w:t xml:space="preserve">, </w:t>
      </w:r>
      <w:r w:rsidRPr="00564A58">
        <w:rPr>
          <w:rFonts w:ascii="Arial" w:hAnsi="Arial" w:cs="Arial"/>
          <w:sz w:val="24"/>
        </w:rPr>
        <w:t>Obrazy Powstania Styczniowego 1863-1864 w sztuce</w:t>
      </w:r>
      <w:r>
        <w:rPr>
          <w:rFonts w:ascii="Arial" w:hAnsi="Arial" w:cs="Arial"/>
          <w:sz w:val="24"/>
        </w:rPr>
        <w:t xml:space="preserve">, </w:t>
      </w:r>
      <w:r w:rsidRPr="00564A58">
        <w:rPr>
          <w:rFonts w:ascii="Arial" w:hAnsi="Arial" w:cs="Arial"/>
          <w:b/>
          <w:sz w:val="24"/>
        </w:rPr>
        <w:t>Świętokrzyskie - Środowisko, Dziedzictwo Kulturowe, Edukacja Regionalna. - 2013,</w:t>
      </w:r>
      <w:r w:rsidRPr="00564A58">
        <w:rPr>
          <w:rFonts w:ascii="Arial" w:hAnsi="Arial" w:cs="Arial"/>
          <w:sz w:val="24"/>
        </w:rPr>
        <w:t xml:space="preserve"> wyd. spec., s. 52-64</w:t>
      </w:r>
      <w:r>
        <w:rPr>
          <w:rFonts w:ascii="Arial" w:hAnsi="Arial" w:cs="Arial"/>
          <w:sz w:val="24"/>
        </w:rPr>
        <w:t xml:space="preserve">, </w:t>
      </w:r>
      <w:bookmarkStart w:id="8" w:name="_Hlk126152295"/>
      <w:r w:rsidRPr="00564A58">
        <w:rPr>
          <w:rFonts w:ascii="Arial" w:hAnsi="Arial" w:cs="Arial"/>
          <w:sz w:val="24"/>
        </w:rPr>
        <w:t>ISSN 1895-2895</w:t>
      </w:r>
      <w:bookmarkEnd w:id="8"/>
    </w:p>
    <w:p w14:paraId="3A17CCF6" w14:textId="77777777" w:rsidR="006A60AB" w:rsidRPr="009009DC" w:rsidRDefault="006A60AB" w:rsidP="009009DC">
      <w:pPr>
        <w:pStyle w:val="Akapitzlist"/>
        <w:numPr>
          <w:ilvl w:val="1"/>
          <w:numId w:val="1"/>
        </w:numPr>
        <w:spacing w:before="600" w:after="0" w:line="360" w:lineRule="auto"/>
        <w:rPr>
          <w:rFonts w:ascii="Tahoma" w:hAnsi="Tahoma" w:cs="Tahoma"/>
          <w:sz w:val="24"/>
        </w:rPr>
      </w:pPr>
      <w:r w:rsidRPr="009009DC">
        <w:rPr>
          <w:rFonts w:ascii="Tahoma" w:hAnsi="Tahoma" w:cs="Tahoma"/>
          <w:sz w:val="24"/>
        </w:rPr>
        <w:t>Stawarz, Andrzej</w:t>
      </w:r>
      <w:r>
        <w:rPr>
          <w:rFonts w:ascii="Tahoma" w:hAnsi="Tahoma" w:cs="Tahoma"/>
          <w:sz w:val="24"/>
        </w:rPr>
        <w:t xml:space="preserve"> (red.), </w:t>
      </w:r>
      <w:r w:rsidRPr="009009DC">
        <w:rPr>
          <w:rFonts w:ascii="Tahoma" w:hAnsi="Tahoma" w:cs="Tahoma"/>
          <w:sz w:val="24"/>
        </w:rPr>
        <w:t xml:space="preserve">X Pawilon Cytadeli Warszawskiej 1827 </w:t>
      </w:r>
      <w:r>
        <w:rPr>
          <w:rFonts w:ascii="Tahoma" w:hAnsi="Tahoma" w:cs="Tahoma"/>
          <w:sz w:val="24"/>
        </w:rPr>
        <w:t>–</w:t>
      </w:r>
      <w:r w:rsidRPr="009009DC">
        <w:rPr>
          <w:rFonts w:ascii="Tahoma" w:hAnsi="Tahoma" w:cs="Tahoma"/>
          <w:sz w:val="24"/>
        </w:rPr>
        <w:t xml:space="preserve"> 1997</w:t>
      </w:r>
      <w:r>
        <w:rPr>
          <w:rFonts w:ascii="Tahoma" w:hAnsi="Tahoma" w:cs="Tahoma"/>
          <w:sz w:val="24"/>
        </w:rPr>
        <w:t xml:space="preserve">, </w:t>
      </w:r>
      <w:r>
        <w:rPr>
          <w:rFonts w:ascii="Arial" w:hAnsi="Arial" w:cs="Arial"/>
          <w:color w:val="212121"/>
          <w:sz w:val="23"/>
          <w:szCs w:val="23"/>
        </w:rPr>
        <w:t xml:space="preserve">Warszawa 1998, Muzeum Niepodległości, ISSN </w:t>
      </w:r>
      <w:r w:rsidRPr="009009DC">
        <w:rPr>
          <w:rFonts w:ascii="Arial" w:hAnsi="Arial" w:cs="Arial"/>
          <w:color w:val="212121"/>
          <w:sz w:val="23"/>
          <w:szCs w:val="23"/>
        </w:rPr>
        <w:t>1427-1443</w:t>
      </w:r>
    </w:p>
    <w:p w14:paraId="3E1EDBAC" w14:textId="7CC79D05" w:rsidR="006A60AB" w:rsidRDefault="006A60AB" w:rsidP="009220F8">
      <w:pPr>
        <w:pStyle w:val="Akapitzlist"/>
        <w:numPr>
          <w:ilvl w:val="1"/>
          <w:numId w:val="1"/>
        </w:numPr>
        <w:spacing w:before="600" w:after="0" w:line="360" w:lineRule="auto"/>
        <w:ind w:left="1077" w:hanging="357"/>
        <w:rPr>
          <w:rFonts w:ascii="Arial" w:hAnsi="Arial" w:cs="Arial"/>
          <w:sz w:val="24"/>
        </w:rPr>
      </w:pPr>
      <w:r w:rsidRPr="000A3891">
        <w:rPr>
          <w:rFonts w:ascii="Arial" w:hAnsi="Arial" w:cs="Arial"/>
          <w:sz w:val="24"/>
        </w:rPr>
        <w:lastRenderedPageBreak/>
        <w:t>Śmiałowski, Piotr</w:t>
      </w:r>
      <w:r>
        <w:rPr>
          <w:rFonts w:ascii="Arial" w:hAnsi="Arial" w:cs="Arial"/>
          <w:sz w:val="24"/>
        </w:rPr>
        <w:t>,</w:t>
      </w:r>
      <w:r w:rsidRPr="000A3891">
        <w:t xml:space="preserve"> </w:t>
      </w:r>
      <w:r w:rsidRPr="000A3891">
        <w:rPr>
          <w:rFonts w:ascii="Arial" w:hAnsi="Arial" w:cs="Arial"/>
          <w:sz w:val="24"/>
        </w:rPr>
        <w:t>Lenartowicza, Żebrowskiego i Chmielewskiego marzenia o "Wiernej rzece"</w:t>
      </w:r>
      <w:r>
        <w:rPr>
          <w:rFonts w:ascii="Arial" w:hAnsi="Arial" w:cs="Arial"/>
          <w:sz w:val="24"/>
        </w:rPr>
        <w:t xml:space="preserve">,  </w:t>
      </w:r>
      <w:r w:rsidRPr="000A3891">
        <w:rPr>
          <w:rFonts w:ascii="Arial" w:hAnsi="Arial" w:cs="Arial"/>
          <w:b/>
          <w:sz w:val="24"/>
        </w:rPr>
        <w:t>Kino.</w:t>
      </w:r>
      <w:r w:rsidRPr="000A3891">
        <w:rPr>
          <w:rFonts w:ascii="Arial" w:hAnsi="Arial" w:cs="Arial"/>
          <w:sz w:val="24"/>
        </w:rPr>
        <w:t xml:space="preserve"> - R. 43, nr 1 (</w:t>
      </w:r>
      <w:r w:rsidRPr="000A3891">
        <w:rPr>
          <w:rFonts w:ascii="Arial" w:hAnsi="Arial" w:cs="Arial"/>
          <w:b/>
          <w:sz w:val="24"/>
        </w:rPr>
        <w:t>2009</w:t>
      </w:r>
      <w:r w:rsidRPr="000A3891">
        <w:rPr>
          <w:rFonts w:ascii="Arial" w:hAnsi="Arial" w:cs="Arial"/>
          <w:sz w:val="24"/>
        </w:rPr>
        <w:t>), s. 58-62</w:t>
      </w:r>
      <w:r>
        <w:rPr>
          <w:rFonts w:ascii="Arial" w:hAnsi="Arial" w:cs="Arial"/>
          <w:sz w:val="24"/>
        </w:rPr>
        <w:t xml:space="preserve">, ISSN </w:t>
      </w:r>
      <w:r w:rsidRPr="000A3891">
        <w:rPr>
          <w:rFonts w:ascii="Arial" w:hAnsi="Arial" w:cs="Arial"/>
          <w:sz w:val="24"/>
        </w:rPr>
        <w:t>0023-1673</w:t>
      </w:r>
    </w:p>
    <w:p w14:paraId="10DFBDB5" w14:textId="77777777" w:rsidR="00DE368A" w:rsidRDefault="00DE368A" w:rsidP="00DE368A">
      <w:pPr>
        <w:pStyle w:val="Akapitzlist"/>
        <w:spacing w:before="600" w:after="0" w:line="360" w:lineRule="auto"/>
        <w:ind w:left="1077"/>
        <w:rPr>
          <w:rFonts w:ascii="Arial" w:hAnsi="Arial" w:cs="Arial"/>
          <w:sz w:val="24"/>
        </w:rPr>
      </w:pPr>
    </w:p>
    <w:p w14:paraId="2EAA280A" w14:textId="07D1B9DC" w:rsidR="00D341F8" w:rsidRDefault="00D341F8" w:rsidP="00D341F8">
      <w:pPr>
        <w:pStyle w:val="Nagwek1"/>
        <w:numPr>
          <w:ilvl w:val="0"/>
          <w:numId w:val="1"/>
        </w:numPr>
      </w:pPr>
      <w:r>
        <w:t>Źródła internetowe</w:t>
      </w:r>
    </w:p>
    <w:p w14:paraId="5D208D2D" w14:textId="44D4E617" w:rsidR="00401F8C" w:rsidRDefault="00401F8C" w:rsidP="00401F8C">
      <w:pPr>
        <w:spacing w:after="0" w:line="360" w:lineRule="auto"/>
        <w:rPr>
          <w:rFonts w:ascii="Arial" w:hAnsi="Arial" w:cs="Arial"/>
          <w:sz w:val="24"/>
        </w:rPr>
      </w:pPr>
    </w:p>
    <w:p w14:paraId="368BEC07" w14:textId="7964FEE2" w:rsidR="00401F8C" w:rsidRDefault="00761915" w:rsidP="00401F8C">
      <w:pPr>
        <w:spacing w:after="0" w:line="360" w:lineRule="auto"/>
        <w:rPr>
          <w:rFonts w:ascii="Arial" w:hAnsi="Arial" w:cs="Arial"/>
          <w:sz w:val="24"/>
        </w:rPr>
      </w:pPr>
      <w:hyperlink r:id="rId8" w:history="1">
        <w:r w:rsidR="00D341F8" w:rsidRPr="009318A7">
          <w:rPr>
            <w:rStyle w:val="Hipercze"/>
            <w:rFonts w:ascii="Arial" w:hAnsi="Arial" w:cs="Arial"/>
            <w:sz w:val="24"/>
          </w:rPr>
          <w:t>www.polona.pl</w:t>
        </w:r>
      </w:hyperlink>
      <w:r w:rsidR="00D341F8">
        <w:rPr>
          <w:rFonts w:ascii="Arial" w:hAnsi="Arial" w:cs="Arial"/>
          <w:sz w:val="24"/>
        </w:rPr>
        <w:t xml:space="preserve"> – zawiera zdjęcia, odezwy, opisy walk</w:t>
      </w:r>
      <w:r w:rsidR="00081491">
        <w:rPr>
          <w:rFonts w:ascii="Arial" w:hAnsi="Arial" w:cs="Arial"/>
          <w:sz w:val="24"/>
        </w:rPr>
        <w:t>, wspomnienia</w:t>
      </w:r>
      <w:r w:rsidR="00D341F8">
        <w:rPr>
          <w:rFonts w:ascii="Arial" w:hAnsi="Arial" w:cs="Arial"/>
          <w:sz w:val="24"/>
        </w:rPr>
        <w:t xml:space="preserve"> itp.</w:t>
      </w:r>
    </w:p>
    <w:p w14:paraId="6400C7EA" w14:textId="55AA0C89" w:rsidR="00D341F8" w:rsidRDefault="00D341F8" w:rsidP="00401F8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Poniższy QR kod przenosi od razu do podstrony z w</w:t>
      </w:r>
      <w:r w:rsidR="00081491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>selekcjonowanymi materiałami dotyczącymi powstania styczniowego</w:t>
      </w:r>
    </w:p>
    <w:p w14:paraId="0ECBFC42" w14:textId="1B0793CE" w:rsidR="00D341F8" w:rsidRDefault="00D341F8" w:rsidP="00D341F8">
      <w:pPr>
        <w:spacing w:after="0" w:line="36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0CBDFEEF" wp14:editId="327ED346">
            <wp:extent cx="1592875" cy="1592875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polona.p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96" cy="16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0252" w14:textId="4E92E7F8" w:rsidR="00D341F8" w:rsidRDefault="00D341F8" w:rsidP="00401F8C">
      <w:pPr>
        <w:spacing w:after="0" w:line="360" w:lineRule="auto"/>
        <w:rPr>
          <w:rFonts w:ascii="Arial" w:hAnsi="Arial" w:cs="Arial"/>
          <w:sz w:val="24"/>
        </w:rPr>
      </w:pPr>
    </w:p>
    <w:p w14:paraId="73959BB6" w14:textId="77777777" w:rsidR="00896CFC" w:rsidRDefault="00896CFC" w:rsidP="000C3650">
      <w:pPr>
        <w:spacing w:after="0" w:line="360" w:lineRule="auto"/>
        <w:ind w:left="720"/>
        <w:rPr>
          <w:rFonts w:ascii="Arial" w:hAnsi="Arial" w:cs="Arial"/>
          <w:sz w:val="24"/>
        </w:rPr>
      </w:pPr>
    </w:p>
    <w:p w14:paraId="4D83874F" w14:textId="77777777" w:rsidR="00896CFC" w:rsidRPr="00896CFC" w:rsidRDefault="00896CFC" w:rsidP="000C3650">
      <w:pPr>
        <w:spacing w:after="0" w:line="360" w:lineRule="auto"/>
        <w:ind w:left="720"/>
        <w:rPr>
          <w:rFonts w:ascii="Arial" w:hAnsi="Arial" w:cs="Arial"/>
          <w:b/>
          <w:i/>
          <w:sz w:val="24"/>
        </w:rPr>
      </w:pPr>
      <w:r w:rsidRPr="00896CFC">
        <w:rPr>
          <w:rFonts w:ascii="Arial" w:hAnsi="Arial" w:cs="Arial"/>
          <w:b/>
          <w:i/>
          <w:sz w:val="24"/>
        </w:rPr>
        <w:t>opracowanie:</w:t>
      </w:r>
    </w:p>
    <w:p w14:paraId="49EAB4A5" w14:textId="77777777" w:rsidR="00896CFC" w:rsidRPr="00896CFC" w:rsidRDefault="00896CFC" w:rsidP="00896CFC">
      <w:pPr>
        <w:spacing w:after="0" w:line="360" w:lineRule="auto"/>
        <w:ind w:left="720"/>
        <w:rPr>
          <w:rFonts w:ascii="Arial" w:hAnsi="Arial" w:cs="Arial"/>
          <w:i/>
          <w:sz w:val="24"/>
        </w:rPr>
      </w:pPr>
      <w:r w:rsidRPr="00896CFC">
        <w:rPr>
          <w:rFonts w:ascii="Arial" w:hAnsi="Arial" w:cs="Arial"/>
          <w:i/>
          <w:sz w:val="24"/>
        </w:rPr>
        <w:t>Dariusz Bruzgo</w:t>
      </w:r>
    </w:p>
    <w:p w14:paraId="4C20FAB4" w14:textId="77777777" w:rsidR="00896CFC" w:rsidRDefault="00896CFC" w:rsidP="00896CFC">
      <w:pPr>
        <w:spacing w:before="240" w:after="0" w:line="36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Pedagogiczna Biblioteka Wojewódzka im. KEN w Warszawie</w:t>
      </w:r>
    </w:p>
    <w:p w14:paraId="283EA049" w14:textId="77777777" w:rsidR="00896CFC" w:rsidRDefault="00896CFC" w:rsidP="000C3650">
      <w:pPr>
        <w:spacing w:after="0" w:line="36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Wydział Informacyjno-Bibliograficzny</w:t>
      </w:r>
    </w:p>
    <w:p w14:paraId="0597E2A5" w14:textId="1B5DC615" w:rsidR="00896CFC" w:rsidRPr="000C3650" w:rsidRDefault="006A60AB" w:rsidP="00037319">
      <w:pPr>
        <w:spacing w:after="0" w:line="360" w:lineRule="auto"/>
        <w:ind w:left="7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 lutego 2023 </w:t>
      </w:r>
      <w:r w:rsidR="00037319">
        <w:rPr>
          <w:rFonts w:ascii="Arial" w:hAnsi="Arial" w:cs="Arial"/>
          <w:sz w:val="24"/>
        </w:rPr>
        <w:t>r.</w:t>
      </w:r>
    </w:p>
    <w:sectPr w:rsidR="00896CFC" w:rsidRPr="000C3650" w:rsidSect="00DE36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849" w:bottom="426" w:left="993" w:header="56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D070A" w14:textId="77777777" w:rsidR="00761915" w:rsidRDefault="00761915" w:rsidP="00AA385B">
      <w:pPr>
        <w:spacing w:after="0" w:line="240" w:lineRule="auto"/>
      </w:pPr>
      <w:r>
        <w:separator/>
      </w:r>
    </w:p>
  </w:endnote>
  <w:endnote w:type="continuationSeparator" w:id="0">
    <w:p w14:paraId="6EFF35B5" w14:textId="77777777" w:rsidR="00761915" w:rsidRDefault="00761915" w:rsidP="00AA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3AD9BE-EB93-4B32-9B1A-3409C827AE1F}"/>
    <w:embedBold r:id="rId2" w:fontKey="{8C835AAE-0AE3-41DF-9C21-F07D484A0F51}"/>
    <w:embedItalic r:id="rId3" w:fontKey="{1895FD5C-DF9C-4A74-A62A-6A73FAD711F2}"/>
    <w:embedBoldItalic r:id="rId4" w:fontKey="{6BB3F1B6-1CAD-4042-A702-4CEB751AA7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8DEBE5F-8886-4D24-A08E-35D10414B09B}"/>
    <w:embedItalic r:id="rId6" w:fontKey="{85C50845-A131-4D34-9F65-E97BCC44D2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C0F0643-CD07-412C-B333-7C406193A9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86FCE6F-94CD-4C3C-9E24-CECE97D4E94C}"/>
    <w:embedBold r:id="rId9" w:fontKey="{8DF1D0BC-C63F-4B54-BD3E-8C2DEA5AEBBE}"/>
    <w:embedItalic r:id="rId10" w:fontKey="{3D40982D-B8DD-47EF-A870-7FFEA38BDB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F6678" w14:textId="77777777" w:rsidR="00DE368A" w:rsidRDefault="00DE36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871038"/>
      <w:docPartObj>
        <w:docPartGallery w:val="Page Numbers (Bottom of Page)"/>
        <w:docPartUnique/>
      </w:docPartObj>
    </w:sdtPr>
    <w:sdtEndPr/>
    <w:sdtContent>
      <w:p w14:paraId="75FE923F" w14:textId="24D4DF3D" w:rsidR="00EA12D7" w:rsidRDefault="00EA12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B6A">
          <w:rPr>
            <w:noProof/>
          </w:rPr>
          <w:t>2</w:t>
        </w:r>
        <w:r>
          <w:fldChar w:fldCharType="end"/>
        </w:r>
      </w:p>
    </w:sdtContent>
  </w:sdt>
  <w:p w14:paraId="423D79AA" w14:textId="77777777" w:rsidR="00EA12D7" w:rsidRDefault="00EA12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D719A" w14:textId="77777777" w:rsidR="00DE368A" w:rsidRDefault="00DE36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F1090" w14:textId="77777777" w:rsidR="00761915" w:rsidRDefault="00761915" w:rsidP="00AA385B">
      <w:pPr>
        <w:spacing w:after="0" w:line="240" w:lineRule="auto"/>
      </w:pPr>
      <w:r>
        <w:separator/>
      </w:r>
    </w:p>
  </w:footnote>
  <w:footnote w:type="continuationSeparator" w:id="0">
    <w:p w14:paraId="41577342" w14:textId="77777777" w:rsidR="00761915" w:rsidRDefault="00761915" w:rsidP="00AA3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DC118" w14:textId="77777777" w:rsidR="00DE368A" w:rsidRDefault="00DE36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4E6A8" w14:textId="18DA3C4D" w:rsidR="00AA385B" w:rsidRDefault="00AA385B" w:rsidP="00C96230">
    <w:pPr>
      <w:pStyle w:val="Nagwek"/>
    </w:pPr>
  </w:p>
  <w:p w14:paraId="77F19E4F" w14:textId="77777777" w:rsidR="004E2A26" w:rsidRPr="00AA385B" w:rsidRDefault="004E2A26" w:rsidP="00AA385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33474" w14:textId="77777777" w:rsidR="00DE368A" w:rsidRDefault="00DE36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6455"/>
    <w:multiLevelType w:val="multilevel"/>
    <w:tmpl w:val="2174CF4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EA61D85"/>
    <w:multiLevelType w:val="multilevel"/>
    <w:tmpl w:val="54CA4518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1A137B60"/>
    <w:multiLevelType w:val="hybridMultilevel"/>
    <w:tmpl w:val="E8E66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353E8"/>
    <w:multiLevelType w:val="multilevel"/>
    <w:tmpl w:val="2174CF4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53DA1C08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3E429F4"/>
    <w:multiLevelType w:val="multilevel"/>
    <w:tmpl w:val="65224E3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57B863AD"/>
    <w:multiLevelType w:val="multilevel"/>
    <w:tmpl w:val="2174CF4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75CC61A1"/>
    <w:multiLevelType w:val="multilevel"/>
    <w:tmpl w:val="8784444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5B"/>
    <w:rsid w:val="00011D9C"/>
    <w:rsid w:val="00023674"/>
    <w:rsid w:val="00030D52"/>
    <w:rsid w:val="000355FA"/>
    <w:rsid w:val="00037319"/>
    <w:rsid w:val="00045E4F"/>
    <w:rsid w:val="00065863"/>
    <w:rsid w:val="000715A6"/>
    <w:rsid w:val="00074A67"/>
    <w:rsid w:val="00080747"/>
    <w:rsid w:val="00081491"/>
    <w:rsid w:val="0008516A"/>
    <w:rsid w:val="00085986"/>
    <w:rsid w:val="0008785B"/>
    <w:rsid w:val="000A0FFA"/>
    <w:rsid w:val="000A2CBB"/>
    <w:rsid w:val="000A3891"/>
    <w:rsid w:val="000C3650"/>
    <w:rsid w:val="000D511E"/>
    <w:rsid w:val="000D51A2"/>
    <w:rsid w:val="000F452D"/>
    <w:rsid w:val="000F495F"/>
    <w:rsid w:val="0012450B"/>
    <w:rsid w:val="00140039"/>
    <w:rsid w:val="001509AF"/>
    <w:rsid w:val="00162CB4"/>
    <w:rsid w:val="00175D89"/>
    <w:rsid w:val="001968E9"/>
    <w:rsid w:val="001A56F5"/>
    <w:rsid w:val="001A5F96"/>
    <w:rsid w:val="001A7DBB"/>
    <w:rsid w:val="001C59BD"/>
    <w:rsid w:val="0020106A"/>
    <w:rsid w:val="00201889"/>
    <w:rsid w:val="0020472B"/>
    <w:rsid w:val="00204B02"/>
    <w:rsid w:val="00206F06"/>
    <w:rsid w:val="00207CF0"/>
    <w:rsid w:val="00211A7A"/>
    <w:rsid w:val="0021275B"/>
    <w:rsid w:val="00234FE3"/>
    <w:rsid w:val="00235B6A"/>
    <w:rsid w:val="00243602"/>
    <w:rsid w:val="002518C1"/>
    <w:rsid w:val="0026336F"/>
    <w:rsid w:val="002728B1"/>
    <w:rsid w:val="00274FC9"/>
    <w:rsid w:val="00282E66"/>
    <w:rsid w:val="00294C73"/>
    <w:rsid w:val="002A1F4D"/>
    <w:rsid w:val="002A6CEA"/>
    <w:rsid w:val="002B368D"/>
    <w:rsid w:val="002B3796"/>
    <w:rsid w:val="002C2705"/>
    <w:rsid w:val="002D4D63"/>
    <w:rsid w:val="00300205"/>
    <w:rsid w:val="0030417E"/>
    <w:rsid w:val="0031019A"/>
    <w:rsid w:val="00310F17"/>
    <w:rsid w:val="00311EA2"/>
    <w:rsid w:val="003278AB"/>
    <w:rsid w:val="00332576"/>
    <w:rsid w:val="00340385"/>
    <w:rsid w:val="003721BB"/>
    <w:rsid w:val="0037405E"/>
    <w:rsid w:val="00392786"/>
    <w:rsid w:val="003C45FF"/>
    <w:rsid w:val="003D55D7"/>
    <w:rsid w:val="003F21DC"/>
    <w:rsid w:val="003F52EC"/>
    <w:rsid w:val="00400555"/>
    <w:rsid w:val="00401F8C"/>
    <w:rsid w:val="0040274E"/>
    <w:rsid w:val="00421CFB"/>
    <w:rsid w:val="00422972"/>
    <w:rsid w:val="00423904"/>
    <w:rsid w:val="0042487C"/>
    <w:rsid w:val="00430652"/>
    <w:rsid w:val="00442B11"/>
    <w:rsid w:val="00444B4C"/>
    <w:rsid w:val="00450EB4"/>
    <w:rsid w:val="00461ECE"/>
    <w:rsid w:val="00472C18"/>
    <w:rsid w:val="00474964"/>
    <w:rsid w:val="00494D77"/>
    <w:rsid w:val="004D2D9D"/>
    <w:rsid w:val="004E2A26"/>
    <w:rsid w:val="005242EF"/>
    <w:rsid w:val="005407D3"/>
    <w:rsid w:val="005445F4"/>
    <w:rsid w:val="00544EC7"/>
    <w:rsid w:val="0056327B"/>
    <w:rsid w:val="00564A58"/>
    <w:rsid w:val="00564C2B"/>
    <w:rsid w:val="00566905"/>
    <w:rsid w:val="00572B77"/>
    <w:rsid w:val="00574FE6"/>
    <w:rsid w:val="00590D6B"/>
    <w:rsid w:val="0059348E"/>
    <w:rsid w:val="00594ED9"/>
    <w:rsid w:val="005A46F7"/>
    <w:rsid w:val="005B34E7"/>
    <w:rsid w:val="005C0CDB"/>
    <w:rsid w:val="005C16D4"/>
    <w:rsid w:val="005C5504"/>
    <w:rsid w:val="005C6696"/>
    <w:rsid w:val="005E2BB8"/>
    <w:rsid w:val="005E685C"/>
    <w:rsid w:val="005F3028"/>
    <w:rsid w:val="00620A2A"/>
    <w:rsid w:val="0063267B"/>
    <w:rsid w:val="00641B15"/>
    <w:rsid w:val="00647150"/>
    <w:rsid w:val="00660A68"/>
    <w:rsid w:val="00674C18"/>
    <w:rsid w:val="006859B3"/>
    <w:rsid w:val="00695201"/>
    <w:rsid w:val="006A38FB"/>
    <w:rsid w:val="006A60AB"/>
    <w:rsid w:val="006B0F26"/>
    <w:rsid w:val="006C4D3F"/>
    <w:rsid w:val="006F1EAD"/>
    <w:rsid w:val="007067A8"/>
    <w:rsid w:val="007069E4"/>
    <w:rsid w:val="0071129A"/>
    <w:rsid w:val="00712097"/>
    <w:rsid w:val="00713E1A"/>
    <w:rsid w:val="00714B22"/>
    <w:rsid w:val="0071583E"/>
    <w:rsid w:val="00720C38"/>
    <w:rsid w:val="00733B56"/>
    <w:rsid w:val="00734636"/>
    <w:rsid w:val="007437BE"/>
    <w:rsid w:val="0074642D"/>
    <w:rsid w:val="00750C43"/>
    <w:rsid w:val="00753D14"/>
    <w:rsid w:val="00756608"/>
    <w:rsid w:val="007573A0"/>
    <w:rsid w:val="00761915"/>
    <w:rsid w:val="007677D8"/>
    <w:rsid w:val="0077063E"/>
    <w:rsid w:val="00776A3B"/>
    <w:rsid w:val="007822D5"/>
    <w:rsid w:val="00783C2A"/>
    <w:rsid w:val="00793E20"/>
    <w:rsid w:val="007A46A0"/>
    <w:rsid w:val="007A4CE4"/>
    <w:rsid w:val="007B12AD"/>
    <w:rsid w:val="007B61E9"/>
    <w:rsid w:val="007B7468"/>
    <w:rsid w:val="007D0A2C"/>
    <w:rsid w:val="007D320A"/>
    <w:rsid w:val="007D5EE2"/>
    <w:rsid w:val="007E210B"/>
    <w:rsid w:val="008103F1"/>
    <w:rsid w:val="00812733"/>
    <w:rsid w:val="008223B6"/>
    <w:rsid w:val="0082439F"/>
    <w:rsid w:val="0082679D"/>
    <w:rsid w:val="00834B7B"/>
    <w:rsid w:val="0083661A"/>
    <w:rsid w:val="00837C3B"/>
    <w:rsid w:val="008413C4"/>
    <w:rsid w:val="00846B67"/>
    <w:rsid w:val="00854A5E"/>
    <w:rsid w:val="00871DA7"/>
    <w:rsid w:val="0087587D"/>
    <w:rsid w:val="00881F45"/>
    <w:rsid w:val="00885217"/>
    <w:rsid w:val="0088647B"/>
    <w:rsid w:val="00892AF0"/>
    <w:rsid w:val="00896CFC"/>
    <w:rsid w:val="00897360"/>
    <w:rsid w:val="008A2ACC"/>
    <w:rsid w:val="008A5D42"/>
    <w:rsid w:val="008A6EDA"/>
    <w:rsid w:val="008B5CFD"/>
    <w:rsid w:val="008B6233"/>
    <w:rsid w:val="008C3F2B"/>
    <w:rsid w:val="008C4B30"/>
    <w:rsid w:val="008D4B53"/>
    <w:rsid w:val="008E025E"/>
    <w:rsid w:val="008E474B"/>
    <w:rsid w:val="008E524E"/>
    <w:rsid w:val="008F2D38"/>
    <w:rsid w:val="008F3B86"/>
    <w:rsid w:val="008F5297"/>
    <w:rsid w:val="009009DC"/>
    <w:rsid w:val="00903757"/>
    <w:rsid w:val="0090799C"/>
    <w:rsid w:val="009220F8"/>
    <w:rsid w:val="009322D8"/>
    <w:rsid w:val="009652B7"/>
    <w:rsid w:val="00987100"/>
    <w:rsid w:val="00991AF5"/>
    <w:rsid w:val="009952B5"/>
    <w:rsid w:val="009B224B"/>
    <w:rsid w:val="009B7EBF"/>
    <w:rsid w:val="009E6B51"/>
    <w:rsid w:val="00A057AD"/>
    <w:rsid w:val="00A14F4C"/>
    <w:rsid w:val="00A20A16"/>
    <w:rsid w:val="00A33F3F"/>
    <w:rsid w:val="00A36427"/>
    <w:rsid w:val="00A42791"/>
    <w:rsid w:val="00A445B1"/>
    <w:rsid w:val="00A64EC9"/>
    <w:rsid w:val="00A67C66"/>
    <w:rsid w:val="00A8041A"/>
    <w:rsid w:val="00AA385B"/>
    <w:rsid w:val="00AC04D6"/>
    <w:rsid w:val="00AC311F"/>
    <w:rsid w:val="00AD0718"/>
    <w:rsid w:val="00AD7936"/>
    <w:rsid w:val="00AF4C38"/>
    <w:rsid w:val="00B019E5"/>
    <w:rsid w:val="00B04758"/>
    <w:rsid w:val="00B17901"/>
    <w:rsid w:val="00B20AA8"/>
    <w:rsid w:val="00B23057"/>
    <w:rsid w:val="00B2487D"/>
    <w:rsid w:val="00B257DE"/>
    <w:rsid w:val="00B31397"/>
    <w:rsid w:val="00B3184F"/>
    <w:rsid w:val="00B423C2"/>
    <w:rsid w:val="00B44B3A"/>
    <w:rsid w:val="00B475F4"/>
    <w:rsid w:val="00B51654"/>
    <w:rsid w:val="00B6117E"/>
    <w:rsid w:val="00B661F4"/>
    <w:rsid w:val="00B70D4E"/>
    <w:rsid w:val="00B7112C"/>
    <w:rsid w:val="00B83EE9"/>
    <w:rsid w:val="00B92C1E"/>
    <w:rsid w:val="00BE25BE"/>
    <w:rsid w:val="00C118FC"/>
    <w:rsid w:val="00C15556"/>
    <w:rsid w:val="00C21AC6"/>
    <w:rsid w:val="00C43BF7"/>
    <w:rsid w:val="00C466E7"/>
    <w:rsid w:val="00C5183C"/>
    <w:rsid w:val="00C56626"/>
    <w:rsid w:val="00C60265"/>
    <w:rsid w:val="00C8167B"/>
    <w:rsid w:val="00C875BF"/>
    <w:rsid w:val="00C96230"/>
    <w:rsid w:val="00CA5FF2"/>
    <w:rsid w:val="00CD325A"/>
    <w:rsid w:val="00CD3BA0"/>
    <w:rsid w:val="00CE0AED"/>
    <w:rsid w:val="00CE3958"/>
    <w:rsid w:val="00D16BCC"/>
    <w:rsid w:val="00D22EA0"/>
    <w:rsid w:val="00D2668B"/>
    <w:rsid w:val="00D26D52"/>
    <w:rsid w:val="00D341F8"/>
    <w:rsid w:val="00D34F2F"/>
    <w:rsid w:val="00D36417"/>
    <w:rsid w:val="00D54F28"/>
    <w:rsid w:val="00D60ED9"/>
    <w:rsid w:val="00D62D96"/>
    <w:rsid w:val="00D66E1F"/>
    <w:rsid w:val="00D67851"/>
    <w:rsid w:val="00D86DBD"/>
    <w:rsid w:val="00D924F6"/>
    <w:rsid w:val="00D95330"/>
    <w:rsid w:val="00DA6B00"/>
    <w:rsid w:val="00DB5D7F"/>
    <w:rsid w:val="00DB6D39"/>
    <w:rsid w:val="00DC0291"/>
    <w:rsid w:val="00DE368A"/>
    <w:rsid w:val="00DF66BA"/>
    <w:rsid w:val="00E00433"/>
    <w:rsid w:val="00E128B2"/>
    <w:rsid w:val="00E16C44"/>
    <w:rsid w:val="00E25C59"/>
    <w:rsid w:val="00E30708"/>
    <w:rsid w:val="00E32B8C"/>
    <w:rsid w:val="00E43240"/>
    <w:rsid w:val="00E537BD"/>
    <w:rsid w:val="00E6028A"/>
    <w:rsid w:val="00E6296B"/>
    <w:rsid w:val="00EA08BC"/>
    <w:rsid w:val="00EA0BD8"/>
    <w:rsid w:val="00EA0E8D"/>
    <w:rsid w:val="00EA12D7"/>
    <w:rsid w:val="00EB6222"/>
    <w:rsid w:val="00ED5700"/>
    <w:rsid w:val="00EE2E39"/>
    <w:rsid w:val="00EF0D3F"/>
    <w:rsid w:val="00F064E0"/>
    <w:rsid w:val="00F11341"/>
    <w:rsid w:val="00F22483"/>
    <w:rsid w:val="00F46CDC"/>
    <w:rsid w:val="00F5707A"/>
    <w:rsid w:val="00F63D56"/>
    <w:rsid w:val="00F7257E"/>
    <w:rsid w:val="00F7276C"/>
    <w:rsid w:val="00F73857"/>
    <w:rsid w:val="00F763F3"/>
    <w:rsid w:val="00F7778F"/>
    <w:rsid w:val="00F856CF"/>
    <w:rsid w:val="00F945F4"/>
    <w:rsid w:val="00FA32A8"/>
    <w:rsid w:val="00FA502B"/>
    <w:rsid w:val="00FA6DA0"/>
    <w:rsid w:val="00FB00A3"/>
    <w:rsid w:val="00FB2C5D"/>
    <w:rsid w:val="00FB3903"/>
    <w:rsid w:val="00FC0C68"/>
    <w:rsid w:val="00FE350B"/>
    <w:rsid w:val="00FF2E90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2A190"/>
  <w15:chartTrackingRefBased/>
  <w15:docId w15:val="{26F571A1-7590-4BC4-BFFE-5C2E93F3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220F8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220F8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220F8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220F8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220F8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220F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20F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20F8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220F8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385B"/>
  </w:style>
  <w:style w:type="paragraph" w:styleId="Stopka">
    <w:name w:val="footer"/>
    <w:basedOn w:val="Normalny"/>
    <w:link w:val="StopkaZnak"/>
    <w:uiPriority w:val="99"/>
    <w:unhideWhenUsed/>
    <w:rsid w:val="00AA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385B"/>
  </w:style>
  <w:style w:type="paragraph" w:styleId="Akapitzlist">
    <w:name w:val="List Paragraph"/>
    <w:basedOn w:val="Normalny"/>
    <w:uiPriority w:val="34"/>
    <w:qFormat/>
    <w:rsid w:val="00AF4C3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2D3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34FE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45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45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45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5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5F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5FF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9220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220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220F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220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220F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220F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220F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220F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220F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341F8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235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5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5B6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35B6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on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FFEDF-0141-48B1-BB5B-1B57DA903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876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POWSTANIE STYCZNIOWE - zestawienie bibliograficzne</dc:title>
  <dc:subject/>
  <dc:creator>Dariusz Bruzgo</dc:creator>
  <cp:keywords/>
  <dc:description/>
  <cp:lastModifiedBy>Monika Witkowska</cp:lastModifiedBy>
  <cp:revision>44</cp:revision>
  <cp:lastPrinted>2022-05-16T06:50:00Z</cp:lastPrinted>
  <dcterms:created xsi:type="dcterms:W3CDTF">2023-01-30T11:31:00Z</dcterms:created>
  <dcterms:modified xsi:type="dcterms:W3CDTF">2023-02-03T09:15:00Z</dcterms:modified>
</cp:coreProperties>
</file>